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C7" w:rsidRPr="008B17C7" w:rsidRDefault="008B17C7" w:rsidP="008B17C7">
      <w:pPr>
        <w:pStyle w:val="Prrafodelista"/>
        <w:numPr>
          <w:ilvl w:val="0"/>
          <w:numId w:val="12"/>
        </w:numPr>
        <w:spacing w:after="0" w:line="240" w:lineRule="auto"/>
        <w:jc w:val="both"/>
        <w:rPr>
          <w:rFonts w:ascii="Arial" w:hAnsi="Arial" w:cs="Arial"/>
          <w:b/>
          <w:iCs/>
          <w:sz w:val="24"/>
          <w:szCs w:val="24"/>
          <w:lang w:eastAsia="es-ES"/>
        </w:rPr>
      </w:pPr>
      <w:r w:rsidRPr="008B17C7">
        <w:rPr>
          <w:rFonts w:ascii="Arial" w:hAnsi="Arial" w:cs="Arial"/>
          <w:b/>
          <w:iCs/>
          <w:sz w:val="24"/>
          <w:szCs w:val="24"/>
          <w:lang w:eastAsia="es-ES"/>
        </w:rPr>
        <w:t>INTRODUCCIÓN</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iCs/>
          <w:sz w:val="24"/>
          <w:szCs w:val="24"/>
          <w:lang w:eastAsia="es-ES"/>
        </w:rPr>
      </w:pPr>
      <w:r w:rsidRPr="008B17C7">
        <w:rPr>
          <w:rFonts w:ascii="Arial" w:hAnsi="Arial" w:cs="Arial"/>
          <w:sz w:val="24"/>
          <w:szCs w:val="24"/>
          <w:lang w:eastAsia="es-ES"/>
        </w:rPr>
        <w:t>La auditoría interna es un órgano de naturaleza asesora y, su trabajo por lo general consiste en una labor que se desarrolla con posterioridad a los actos de la Administración (servicios de auditoría), no obstante, en asuntos que sean de su conocimiento o</w:t>
      </w:r>
      <w:r w:rsidR="00A34864">
        <w:rPr>
          <w:rFonts w:ascii="Arial" w:hAnsi="Arial" w:cs="Arial"/>
          <w:sz w:val="24"/>
          <w:szCs w:val="24"/>
          <w:lang w:eastAsia="es-ES"/>
        </w:rPr>
        <w:t>,</w:t>
      </w:r>
      <w:r w:rsidRPr="008B17C7">
        <w:rPr>
          <w:rFonts w:ascii="Arial" w:hAnsi="Arial" w:cs="Arial"/>
          <w:sz w:val="24"/>
          <w:szCs w:val="24"/>
          <w:lang w:eastAsia="es-ES"/>
        </w:rPr>
        <w:t xml:space="preserve"> a solicitud del jerarca, también emitirá de previo, concomitante o posterior a dichos actos, criterios en asuntos de su competencia y, en cumplimiento de su labor de asesoría y advertencia (servicios preventivos), sin que se menoscabe o comprometa la independencia y objetividad en la ejecución de estudios posteriores por parte de esta Unidad. </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pStyle w:val="Prrafodelista"/>
        <w:numPr>
          <w:ilvl w:val="0"/>
          <w:numId w:val="12"/>
        </w:numPr>
        <w:spacing w:after="0" w:line="240" w:lineRule="auto"/>
        <w:jc w:val="both"/>
        <w:rPr>
          <w:rFonts w:ascii="Arial" w:hAnsi="Arial" w:cs="Arial"/>
          <w:b/>
          <w:iCs/>
          <w:sz w:val="24"/>
          <w:szCs w:val="24"/>
          <w:lang w:eastAsia="es-ES"/>
        </w:rPr>
      </w:pPr>
      <w:r w:rsidRPr="008B17C7">
        <w:rPr>
          <w:rFonts w:ascii="Arial" w:hAnsi="Arial" w:cs="Arial"/>
          <w:b/>
          <w:iCs/>
          <w:sz w:val="24"/>
          <w:szCs w:val="24"/>
          <w:lang w:eastAsia="es-ES"/>
        </w:rPr>
        <w:t>OBJETIVO</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sz w:val="24"/>
          <w:szCs w:val="24"/>
          <w:lang w:val="es-CR" w:eastAsia="es-ES"/>
        </w:rPr>
      </w:pPr>
      <w:r w:rsidRPr="008B17C7">
        <w:rPr>
          <w:rFonts w:ascii="Arial" w:hAnsi="Arial" w:cs="Arial"/>
          <w:iCs/>
          <w:sz w:val="24"/>
          <w:szCs w:val="24"/>
          <w:lang w:eastAsia="es-ES"/>
        </w:rPr>
        <w:t xml:space="preserve">Brindar una seguridad razonable de que los libros de actas de la CNSED se </w:t>
      </w:r>
      <w:r w:rsidRPr="008B17C7">
        <w:rPr>
          <w:rFonts w:ascii="Arial" w:hAnsi="Arial" w:cs="Arial"/>
          <w:iCs/>
          <w:sz w:val="24"/>
          <w:szCs w:val="24"/>
          <w:lang w:val="es-CR" w:eastAsia="es-ES"/>
        </w:rPr>
        <w:t>utiliza</w:t>
      </w:r>
      <w:r w:rsidRPr="008B17C7">
        <w:rPr>
          <w:rFonts w:ascii="Arial" w:hAnsi="Arial" w:cs="Arial"/>
          <w:sz w:val="24"/>
          <w:szCs w:val="24"/>
          <w:lang w:val="es-CR" w:eastAsia="es-ES"/>
        </w:rPr>
        <w:t>ron adecuadamente, atendiendo el objetivo para el que se dio su apertura.</w:t>
      </w:r>
    </w:p>
    <w:p w:rsidR="008B17C7" w:rsidRPr="008B17C7" w:rsidRDefault="008B17C7" w:rsidP="008B17C7">
      <w:pPr>
        <w:spacing w:after="0" w:line="240" w:lineRule="auto"/>
        <w:jc w:val="both"/>
        <w:rPr>
          <w:rFonts w:ascii="Arial" w:hAnsi="Arial" w:cs="Arial"/>
          <w:sz w:val="24"/>
          <w:szCs w:val="24"/>
          <w:lang w:val="es-CR" w:eastAsia="es-ES"/>
        </w:rPr>
      </w:pPr>
    </w:p>
    <w:p w:rsidR="008B17C7" w:rsidRPr="008B17C7" w:rsidRDefault="008B17C7" w:rsidP="008B17C7">
      <w:pPr>
        <w:pStyle w:val="Prrafodelista"/>
        <w:numPr>
          <w:ilvl w:val="0"/>
          <w:numId w:val="12"/>
        </w:numPr>
        <w:spacing w:after="0" w:line="240" w:lineRule="auto"/>
        <w:jc w:val="both"/>
        <w:rPr>
          <w:rFonts w:ascii="Arial" w:hAnsi="Arial" w:cs="Arial"/>
          <w:b/>
          <w:iCs/>
          <w:sz w:val="24"/>
          <w:szCs w:val="24"/>
          <w:lang w:eastAsia="es-ES"/>
        </w:rPr>
      </w:pPr>
      <w:r w:rsidRPr="008B17C7">
        <w:rPr>
          <w:rFonts w:ascii="Arial" w:hAnsi="Arial" w:cs="Arial"/>
          <w:b/>
          <w:iCs/>
          <w:sz w:val="24"/>
          <w:szCs w:val="24"/>
          <w:lang w:eastAsia="es-ES"/>
        </w:rPr>
        <w:t>ALCANCE</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iCs/>
          <w:sz w:val="24"/>
          <w:szCs w:val="24"/>
          <w:lang w:eastAsia="es-ES"/>
        </w:rPr>
      </w:pPr>
      <w:r w:rsidRPr="008B17C7">
        <w:rPr>
          <w:rFonts w:ascii="Arial" w:hAnsi="Arial" w:cs="Arial"/>
          <w:iCs/>
          <w:sz w:val="24"/>
          <w:szCs w:val="24"/>
          <w:lang w:eastAsia="es-ES"/>
        </w:rPr>
        <w:t>Se revisaron las actas contenidas en el tomo 30, iniciando con la número 23-2015, del 08 de octubre de 2015 y finalizando este tomo con el acta 08-2016, del 11 de marzo de 2016; asimismo, las actas del tomo 31 que inicia con la número 09-2016, del 18 de marzo de 2016 y finaliza con la 22-2016 del 08 de julio de 2016.</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pStyle w:val="Prrafodelista"/>
        <w:numPr>
          <w:ilvl w:val="0"/>
          <w:numId w:val="12"/>
        </w:numPr>
        <w:spacing w:after="0" w:line="240" w:lineRule="auto"/>
        <w:jc w:val="both"/>
        <w:rPr>
          <w:rFonts w:ascii="Arial" w:hAnsi="Arial" w:cs="Arial"/>
          <w:b/>
          <w:iCs/>
          <w:sz w:val="24"/>
          <w:szCs w:val="24"/>
          <w:lang w:eastAsia="es-ES"/>
        </w:rPr>
      </w:pPr>
      <w:r w:rsidRPr="008B17C7">
        <w:rPr>
          <w:rFonts w:ascii="Arial" w:hAnsi="Arial" w:cs="Arial"/>
          <w:b/>
          <w:iCs/>
          <w:sz w:val="24"/>
          <w:szCs w:val="24"/>
          <w:lang w:eastAsia="es-ES"/>
        </w:rPr>
        <w:t>ANTECEDENTES</w:t>
      </w:r>
    </w:p>
    <w:p w:rsidR="008B17C7" w:rsidRPr="008B17C7" w:rsidRDefault="008B17C7" w:rsidP="008B17C7">
      <w:pPr>
        <w:spacing w:after="0" w:line="240" w:lineRule="auto"/>
        <w:jc w:val="both"/>
        <w:rPr>
          <w:rFonts w:ascii="Arial" w:hAnsi="Arial" w:cs="Arial"/>
          <w:iCs/>
          <w:sz w:val="24"/>
          <w:szCs w:val="24"/>
          <w:lang w:eastAsia="es-ES"/>
        </w:rPr>
      </w:pPr>
    </w:p>
    <w:p w:rsidR="008B17C7" w:rsidRPr="00033021" w:rsidRDefault="008B17C7" w:rsidP="008B17C7">
      <w:pPr>
        <w:spacing w:after="0" w:line="240" w:lineRule="auto"/>
        <w:jc w:val="both"/>
        <w:rPr>
          <w:rFonts w:ascii="Arial" w:hAnsi="Arial" w:cs="Arial"/>
          <w:sz w:val="24"/>
          <w:szCs w:val="24"/>
          <w:lang w:eastAsia="es-ES"/>
        </w:rPr>
      </w:pPr>
      <w:r w:rsidRPr="008B17C7">
        <w:rPr>
          <w:rFonts w:ascii="Arial" w:hAnsi="Arial" w:cs="Arial"/>
          <w:sz w:val="24"/>
          <w:szCs w:val="24"/>
        </w:rPr>
        <w:t xml:space="preserve">Una de las competencias de la Auditoría Interna establecidas en el artículo 22 de la Ley General de Control Interno es </w:t>
      </w:r>
      <w:r w:rsidRPr="008B17C7">
        <w:rPr>
          <w:rFonts w:ascii="Arial" w:hAnsi="Arial" w:cs="Arial"/>
        </w:rPr>
        <w:t>“</w:t>
      </w:r>
      <w:r w:rsidRPr="008B17C7">
        <w:rPr>
          <w:rFonts w:ascii="Arial" w:hAnsi="Arial" w:cs="Arial"/>
          <w:i/>
        </w:rPr>
        <w:t>e) Autorizar, mediante razón de apertura, los libros de contabilidad y de actas que deban llevar los órganos sujetos a su competencia institucional y otros libros que, a criterio del auditor interno, sean necesarios para el fortalecimiento del sistema de control interno</w:t>
      </w:r>
      <w:r w:rsidRPr="008B17C7">
        <w:rPr>
          <w:rFonts w:ascii="Arial" w:hAnsi="Arial" w:cs="Arial"/>
        </w:rPr>
        <w:t>”</w:t>
      </w:r>
      <w:r w:rsidRPr="008B17C7">
        <w:rPr>
          <w:rFonts w:ascii="Arial" w:hAnsi="Arial" w:cs="Arial"/>
          <w:sz w:val="24"/>
          <w:szCs w:val="24"/>
        </w:rPr>
        <w:t>, puesto que s</w:t>
      </w:r>
      <w:r w:rsidRPr="00033021">
        <w:rPr>
          <w:rFonts w:ascii="Arial" w:hAnsi="Arial" w:cs="Arial"/>
          <w:sz w:val="24"/>
          <w:szCs w:val="24"/>
          <w:lang w:eastAsia="es-ES"/>
        </w:rPr>
        <w:t xml:space="preserve">u ejercicio adecuado contribuye en el fortalecimiento de los sistemas de control interno, ya que configura un control que garantiza que la información se encuentre documentada de la forma correcta y en un medio oficial. </w:t>
      </w:r>
    </w:p>
    <w:p w:rsidR="008B17C7" w:rsidRPr="008B17C7" w:rsidRDefault="008B17C7" w:rsidP="008B17C7">
      <w:pPr>
        <w:spacing w:after="0" w:line="240" w:lineRule="auto"/>
        <w:jc w:val="both"/>
        <w:rPr>
          <w:rFonts w:ascii="Arial" w:hAnsi="Arial" w:cs="Arial"/>
          <w:sz w:val="24"/>
          <w:szCs w:val="24"/>
        </w:rPr>
      </w:pPr>
    </w:p>
    <w:p w:rsidR="008B17C7" w:rsidRPr="008B17C7" w:rsidRDefault="008B17C7" w:rsidP="008B17C7">
      <w:pPr>
        <w:spacing w:after="0" w:line="240" w:lineRule="auto"/>
        <w:jc w:val="both"/>
        <w:rPr>
          <w:rFonts w:ascii="Arial" w:hAnsi="Arial" w:cs="Arial"/>
          <w:iCs/>
          <w:sz w:val="24"/>
          <w:szCs w:val="24"/>
          <w:lang w:eastAsia="es-ES"/>
        </w:rPr>
      </w:pPr>
      <w:r w:rsidRPr="008B17C7">
        <w:rPr>
          <w:rFonts w:ascii="Arial" w:hAnsi="Arial" w:cs="Arial"/>
          <w:iCs/>
          <w:sz w:val="24"/>
          <w:szCs w:val="24"/>
          <w:lang w:eastAsia="es-ES"/>
        </w:rPr>
        <w:t>L</w:t>
      </w:r>
      <w:r w:rsidRPr="00033021">
        <w:rPr>
          <w:rFonts w:ascii="Arial" w:hAnsi="Arial" w:cs="Arial"/>
          <w:sz w:val="24"/>
          <w:szCs w:val="24"/>
          <w:lang w:eastAsia="es-ES"/>
        </w:rPr>
        <w:t xml:space="preserve">a legalización de libros forma parte de los mecanismos que permiten dar fe de la oficialidad de ciertos actos de la administración pública. En ese tanto, el objetivo principal de la función es proporcionar una garantía razonable de la autenticidad de los actos registrados y de la información contenida en el libro respectivo. </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sz w:val="24"/>
          <w:szCs w:val="24"/>
        </w:rPr>
      </w:pPr>
      <w:r w:rsidRPr="00033021">
        <w:rPr>
          <w:rFonts w:ascii="Arial" w:hAnsi="Arial" w:cs="Arial"/>
          <w:sz w:val="24"/>
          <w:szCs w:val="24"/>
        </w:rPr>
        <w:t xml:space="preserve">La Comisión Nacional de Selección y Eliminación de Documentos (CNSED) es un órgano asesor de la Dirección General del Archivo Nacional, cuya base legal está </w:t>
      </w:r>
      <w:r w:rsidRPr="008B17C7">
        <w:rPr>
          <w:rFonts w:ascii="Arial" w:eastAsia="Calibri" w:hAnsi="Arial" w:cs="Arial"/>
          <w:iCs/>
          <w:sz w:val="24"/>
          <w:szCs w:val="24"/>
        </w:rPr>
        <w:t>contenida en el capítulo IV de dicha ley, donde se le otorga, como</w:t>
      </w:r>
      <w:r w:rsidRPr="00033021">
        <w:rPr>
          <w:rFonts w:ascii="Arial" w:hAnsi="Arial" w:cs="Arial"/>
          <w:sz w:val="24"/>
          <w:szCs w:val="24"/>
        </w:rPr>
        <w:t xml:space="preserve"> función principal</w:t>
      </w:r>
      <w:r w:rsidRPr="008B17C7">
        <w:rPr>
          <w:rFonts w:ascii="Arial" w:eastAsia="Calibri" w:hAnsi="Arial" w:cs="Arial"/>
          <w:iCs/>
          <w:sz w:val="24"/>
          <w:szCs w:val="24"/>
        </w:rPr>
        <w:t xml:space="preserve">, el </w:t>
      </w:r>
      <w:r w:rsidRPr="00033021">
        <w:rPr>
          <w:rFonts w:ascii="Arial" w:hAnsi="Arial" w:cs="Arial"/>
          <w:sz w:val="24"/>
          <w:szCs w:val="24"/>
        </w:rPr>
        <w:t xml:space="preserve">dictar normas sobre </w:t>
      </w:r>
      <w:r w:rsidRPr="00033021">
        <w:rPr>
          <w:rFonts w:ascii="Arial" w:hAnsi="Arial" w:cs="Arial"/>
          <w:sz w:val="24"/>
          <w:szCs w:val="24"/>
        </w:rPr>
        <w:lastRenderedPageBreak/>
        <w:t>selección y eliminación de documentos, de acuerdo con su valor científico-cultural y</w:t>
      </w:r>
      <w:r w:rsidRPr="008B17C7">
        <w:rPr>
          <w:rFonts w:ascii="Arial" w:eastAsia="Calibri" w:hAnsi="Arial" w:cs="Arial"/>
          <w:iCs/>
          <w:sz w:val="24"/>
          <w:szCs w:val="24"/>
        </w:rPr>
        <w:t>,</w:t>
      </w:r>
      <w:r w:rsidRPr="00033021">
        <w:rPr>
          <w:rFonts w:ascii="Arial" w:hAnsi="Arial" w:cs="Arial"/>
          <w:sz w:val="24"/>
          <w:szCs w:val="24"/>
        </w:rPr>
        <w:t xml:space="preserve"> resolver consultas sobre eliminación de documentos de los entes productores. </w:t>
      </w:r>
      <w:r w:rsidRPr="008B17C7">
        <w:rPr>
          <w:rStyle w:val="Refdenotaalpie"/>
          <w:rFonts w:ascii="Arial" w:eastAsia="Calibri" w:hAnsi="Arial" w:cs="Arial"/>
          <w:iCs/>
          <w:sz w:val="24"/>
          <w:szCs w:val="24"/>
        </w:rPr>
        <w:footnoteReference w:id="1"/>
      </w:r>
    </w:p>
    <w:p w:rsidR="008B17C7" w:rsidRPr="008B17C7" w:rsidRDefault="008B17C7" w:rsidP="008B17C7">
      <w:pPr>
        <w:spacing w:after="0" w:line="240" w:lineRule="auto"/>
        <w:jc w:val="both"/>
        <w:rPr>
          <w:rFonts w:ascii="Arial" w:eastAsia="Calibri" w:hAnsi="Arial" w:cs="Arial"/>
          <w:iCs/>
          <w:sz w:val="24"/>
          <w:szCs w:val="24"/>
        </w:rPr>
      </w:pPr>
    </w:p>
    <w:p w:rsidR="008B17C7" w:rsidRPr="008B17C7" w:rsidRDefault="008B17C7" w:rsidP="008B17C7">
      <w:pPr>
        <w:pStyle w:val="Prrafodelista"/>
        <w:numPr>
          <w:ilvl w:val="0"/>
          <w:numId w:val="12"/>
        </w:numPr>
        <w:spacing w:after="0" w:line="240" w:lineRule="auto"/>
        <w:jc w:val="both"/>
        <w:rPr>
          <w:rFonts w:ascii="Arial" w:hAnsi="Arial" w:cs="Arial"/>
          <w:b/>
          <w:sz w:val="24"/>
          <w:szCs w:val="24"/>
          <w:lang w:eastAsia="es-ES"/>
        </w:rPr>
      </w:pPr>
      <w:r w:rsidRPr="008B17C7">
        <w:rPr>
          <w:rFonts w:ascii="Arial" w:hAnsi="Arial" w:cs="Arial"/>
          <w:b/>
          <w:sz w:val="24"/>
          <w:szCs w:val="24"/>
          <w:lang w:eastAsia="es-ES"/>
        </w:rPr>
        <w:t>RESULTADOS</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pStyle w:val="Prrafodelista"/>
        <w:numPr>
          <w:ilvl w:val="1"/>
          <w:numId w:val="12"/>
        </w:numPr>
        <w:spacing w:after="0" w:line="240" w:lineRule="auto"/>
        <w:jc w:val="both"/>
        <w:rPr>
          <w:rFonts w:ascii="Arial" w:hAnsi="Arial" w:cs="Arial"/>
          <w:b/>
          <w:iCs/>
          <w:smallCaps/>
          <w:sz w:val="24"/>
          <w:szCs w:val="24"/>
          <w:lang w:eastAsia="es-ES"/>
        </w:rPr>
      </w:pPr>
      <w:r w:rsidRPr="008B17C7">
        <w:rPr>
          <w:rFonts w:ascii="Arial" w:hAnsi="Arial" w:cs="Arial"/>
          <w:b/>
          <w:smallCaps/>
          <w:sz w:val="24"/>
          <w:szCs w:val="24"/>
          <w:lang w:eastAsia="es-ES"/>
        </w:rPr>
        <w:t>Sesiones sin quórum estructural</w:t>
      </w:r>
    </w:p>
    <w:p w:rsidR="008B17C7" w:rsidRPr="008B17C7" w:rsidRDefault="008B17C7" w:rsidP="008B17C7">
      <w:pPr>
        <w:pStyle w:val="Prrafodelista"/>
        <w:spacing w:after="0" w:line="240" w:lineRule="auto"/>
        <w:ind w:left="765"/>
        <w:jc w:val="both"/>
        <w:rPr>
          <w:rFonts w:ascii="Arial" w:hAnsi="Arial" w:cs="Arial"/>
          <w:b/>
          <w:smallCaps/>
          <w:sz w:val="24"/>
          <w:szCs w:val="24"/>
          <w:lang w:eastAsia="es-ES"/>
        </w:rPr>
      </w:pPr>
    </w:p>
    <w:p w:rsidR="008B17C7" w:rsidRPr="008B17C7" w:rsidRDefault="008B17C7" w:rsidP="008B17C7">
      <w:pPr>
        <w:spacing w:after="0" w:line="240" w:lineRule="auto"/>
        <w:jc w:val="both"/>
        <w:rPr>
          <w:rFonts w:ascii="Arial" w:hAnsi="Arial" w:cs="Arial"/>
          <w:iCs/>
          <w:sz w:val="24"/>
          <w:szCs w:val="24"/>
          <w:lang w:eastAsia="es-ES"/>
        </w:rPr>
      </w:pPr>
      <w:r w:rsidRPr="008B17C7">
        <w:rPr>
          <w:rFonts w:ascii="Arial" w:hAnsi="Arial" w:cs="Arial"/>
          <w:iCs/>
          <w:sz w:val="24"/>
          <w:szCs w:val="24"/>
          <w:lang w:eastAsia="es-ES"/>
        </w:rPr>
        <w:t>Al hacer la revisión de las actas indicadas, se observó que en algunas de ellas se registra únicamente la participación de dos miembros de la Comisión, ya que la persona que toma el acta es apoyo de la misma, no miembro de ésta.</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sz w:val="24"/>
          <w:szCs w:val="24"/>
        </w:rPr>
      </w:pPr>
      <w:r w:rsidRPr="008B17C7">
        <w:rPr>
          <w:rFonts w:ascii="Arial" w:hAnsi="Arial" w:cs="Arial"/>
          <w:iCs/>
          <w:sz w:val="24"/>
          <w:szCs w:val="24"/>
          <w:lang w:eastAsia="es-ES"/>
        </w:rPr>
        <w:t xml:space="preserve">Así, por ejemplo, en las sesiones </w:t>
      </w:r>
      <w:r w:rsidRPr="008B17C7">
        <w:rPr>
          <w:rFonts w:ascii="Arial" w:hAnsi="Arial" w:cs="Arial"/>
          <w:sz w:val="24"/>
          <w:szCs w:val="24"/>
        </w:rPr>
        <w:t>17-2016, del 27 de mayo del 2016; 20-2016, del 17 de junio del 2016 y 22-2016, del 08 de julio del 2016</w:t>
      </w:r>
      <w:r w:rsidRPr="008B17C7">
        <w:rPr>
          <w:rFonts w:ascii="Arial" w:hAnsi="Arial" w:cs="Arial"/>
          <w:bCs/>
          <w:sz w:val="24"/>
          <w:szCs w:val="24"/>
        </w:rPr>
        <w:t xml:space="preserve">, únicamente asistieron los señores </w:t>
      </w:r>
      <w:r w:rsidRPr="008B17C7">
        <w:rPr>
          <w:rFonts w:ascii="Arial" w:hAnsi="Arial" w:cs="Arial"/>
          <w:sz w:val="24"/>
          <w:szCs w:val="24"/>
        </w:rPr>
        <w:t xml:space="preserve">Javier Gómez Jiménez, Jefe del Departamento de Archivo Histórico y Vicepresidente de la Comisión y </w:t>
      </w:r>
      <w:proofErr w:type="spellStart"/>
      <w:r w:rsidRPr="008B17C7">
        <w:rPr>
          <w:rFonts w:ascii="Arial" w:hAnsi="Arial" w:cs="Arial"/>
          <w:sz w:val="24"/>
          <w:szCs w:val="24"/>
        </w:rPr>
        <w:t>Mellany</w:t>
      </w:r>
      <w:proofErr w:type="spellEnd"/>
      <w:r w:rsidRPr="008B17C7">
        <w:rPr>
          <w:rFonts w:ascii="Arial" w:hAnsi="Arial" w:cs="Arial"/>
          <w:sz w:val="24"/>
          <w:szCs w:val="24"/>
        </w:rPr>
        <w:t xml:space="preserve"> Otárola Sáenz, técnica nombrada por la Dirección General del Archivo Nacional.</w:t>
      </w:r>
    </w:p>
    <w:p w:rsidR="008B17C7" w:rsidRPr="008B17C7" w:rsidRDefault="008B17C7" w:rsidP="008B17C7">
      <w:pPr>
        <w:spacing w:after="0" w:line="240" w:lineRule="auto"/>
        <w:jc w:val="both"/>
        <w:rPr>
          <w:rFonts w:ascii="Arial" w:hAnsi="Arial" w:cs="Arial"/>
          <w:b/>
          <w:bCs/>
          <w:iCs/>
          <w:sz w:val="24"/>
          <w:szCs w:val="24"/>
          <w:lang w:eastAsia="es-ES"/>
        </w:rPr>
      </w:pPr>
    </w:p>
    <w:p w:rsidR="008B17C7" w:rsidRPr="00886CFC" w:rsidRDefault="008B17C7" w:rsidP="008B17C7">
      <w:pPr>
        <w:suppressAutoHyphens/>
        <w:spacing w:after="0" w:line="240" w:lineRule="auto"/>
        <w:jc w:val="both"/>
        <w:rPr>
          <w:rFonts w:ascii="Arial" w:hAnsi="Arial" w:cs="Arial"/>
          <w:lang w:eastAsia="es-ES"/>
        </w:rPr>
      </w:pPr>
      <w:r w:rsidRPr="008B17C7">
        <w:rPr>
          <w:rFonts w:ascii="Arial" w:hAnsi="Arial" w:cs="Arial"/>
          <w:bCs/>
          <w:iCs/>
          <w:sz w:val="24"/>
          <w:szCs w:val="24"/>
          <w:lang w:eastAsia="es-ES"/>
        </w:rPr>
        <w:t>El a</w:t>
      </w:r>
      <w:r w:rsidRPr="00886CFC">
        <w:rPr>
          <w:rFonts w:ascii="Arial" w:hAnsi="Arial" w:cs="Arial"/>
          <w:bCs/>
          <w:sz w:val="24"/>
          <w:szCs w:val="24"/>
          <w:lang w:eastAsia="es-ES"/>
        </w:rPr>
        <w:t>rtículo 126</w:t>
      </w:r>
      <w:r w:rsidRPr="008B17C7">
        <w:rPr>
          <w:rFonts w:ascii="Arial" w:hAnsi="Arial" w:cs="Arial"/>
          <w:bCs/>
          <w:iCs/>
          <w:sz w:val="24"/>
          <w:szCs w:val="24"/>
          <w:lang w:eastAsia="es-ES"/>
        </w:rPr>
        <w:t xml:space="preserve"> del </w:t>
      </w:r>
      <w:r w:rsidRPr="008B17C7">
        <w:rPr>
          <w:rFonts w:ascii="Arial" w:hAnsi="Arial" w:cs="Arial"/>
          <w:sz w:val="24"/>
          <w:szCs w:val="24"/>
          <w:lang w:eastAsia="es-ES"/>
        </w:rPr>
        <w:t>Reglamento a la Ley d</w:t>
      </w:r>
      <w:r w:rsidRPr="008B17C7">
        <w:rPr>
          <w:rFonts w:ascii="Arial" w:hAnsi="Arial" w:cs="Arial"/>
          <w:iCs/>
          <w:sz w:val="24"/>
          <w:szCs w:val="24"/>
          <w:lang w:eastAsia="es-ES"/>
        </w:rPr>
        <w:t xml:space="preserve">el Sistema Nacional de Archivos, Decreto Ejecutivo, </w:t>
      </w:r>
      <w:r w:rsidRPr="00886CFC">
        <w:rPr>
          <w:rFonts w:ascii="Arial" w:hAnsi="Arial" w:cs="Arial"/>
          <w:bCs/>
          <w:sz w:val="24"/>
          <w:szCs w:val="24"/>
          <w:lang w:eastAsia="es-ES"/>
        </w:rPr>
        <w:t>N</w:t>
      </w:r>
      <w:r w:rsidRPr="00886CFC">
        <w:rPr>
          <w:rFonts w:ascii="Arial" w:hAnsi="Arial" w:cs="Arial"/>
          <w:bCs/>
          <w:sz w:val="24"/>
          <w:szCs w:val="24"/>
          <w:vertAlign w:val="superscript"/>
          <w:lang w:eastAsia="es-ES"/>
        </w:rPr>
        <w:t>o</w:t>
      </w:r>
      <w:r w:rsidRPr="00886CFC">
        <w:rPr>
          <w:rFonts w:ascii="Arial" w:hAnsi="Arial" w:cs="Arial"/>
          <w:bCs/>
          <w:sz w:val="24"/>
          <w:szCs w:val="24"/>
          <w:lang w:eastAsia="es-ES"/>
        </w:rPr>
        <w:t xml:space="preserve"> 24023</w:t>
      </w:r>
      <w:r w:rsidRPr="008B17C7">
        <w:rPr>
          <w:rFonts w:ascii="Arial" w:hAnsi="Arial" w:cs="Arial"/>
          <w:bCs/>
          <w:iCs/>
          <w:sz w:val="24"/>
          <w:szCs w:val="24"/>
          <w:lang w:eastAsia="es-ES"/>
        </w:rPr>
        <w:t xml:space="preserve">, establece que </w:t>
      </w:r>
      <w:r w:rsidRPr="008B17C7">
        <w:rPr>
          <w:rFonts w:ascii="Arial" w:hAnsi="Arial" w:cs="Arial"/>
          <w:b/>
          <w:bCs/>
          <w:i/>
          <w:iCs/>
          <w:lang w:eastAsia="es-ES"/>
        </w:rPr>
        <w:t>“</w:t>
      </w:r>
      <w:r w:rsidRPr="00886CFC">
        <w:rPr>
          <w:rFonts w:ascii="Arial" w:hAnsi="Arial" w:cs="Arial"/>
          <w:i/>
          <w:lang w:eastAsia="es-ES"/>
        </w:rPr>
        <w:t>El quórum para todas las reuniones será de tres miembros y los acuerdos serán tomados por la mayoría de votos de los presentes; en caso de empate decidirá quien preside, con su doble voto</w:t>
      </w:r>
      <w:r w:rsidRPr="008B17C7">
        <w:rPr>
          <w:rFonts w:ascii="Arial" w:hAnsi="Arial" w:cs="Arial"/>
          <w:i/>
          <w:iCs/>
          <w:lang w:eastAsia="es-ES"/>
        </w:rPr>
        <w:t>”</w:t>
      </w:r>
      <w:r w:rsidRPr="00886CFC">
        <w:rPr>
          <w:rFonts w:ascii="Arial" w:hAnsi="Arial" w:cs="Arial"/>
          <w:i/>
          <w:lang w:eastAsia="es-ES"/>
        </w:rPr>
        <w:t>.</w:t>
      </w:r>
      <w:r w:rsidRPr="00886CFC">
        <w:rPr>
          <w:rFonts w:ascii="Arial" w:hAnsi="Arial" w:cs="Arial"/>
          <w:lang w:eastAsia="es-ES"/>
        </w:rPr>
        <w:t xml:space="preserve"> </w:t>
      </w:r>
    </w:p>
    <w:p w:rsidR="008B17C7" w:rsidRPr="008B17C7" w:rsidRDefault="008B17C7" w:rsidP="008B17C7">
      <w:pPr>
        <w:spacing w:after="0" w:line="240" w:lineRule="auto"/>
        <w:jc w:val="both"/>
        <w:rPr>
          <w:rFonts w:ascii="Arial" w:hAnsi="Arial" w:cs="Arial"/>
          <w:i/>
          <w:iCs/>
          <w:lang w:val="es-MX" w:eastAsia="es-MX"/>
        </w:rPr>
      </w:pPr>
      <w:r w:rsidRPr="00886CFC">
        <w:rPr>
          <w:rFonts w:ascii="Arial" w:hAnsi="Arial" w:cs="Arial"/>
          <w:sz w:val="24"/>
          <w:szCs w:val="24"/>
          <w:lang w:eastAsia="es-ES"/>
        </w:rPr>
        <w:br/>
      </w:r>
      <w:r w:rsidRPr="008B17C7">
        <w:rPr>
          <w:rFonts w:ascii="Arial" w:hAnsi="Arial" w:cs="Arial"/>
          <w:iCs/>
          <w:sz w:val="24"/>
          <w:szCs w:val="24"/>
          <w:lang w:eastAsia="es-ES"/>
        </w:rPr>
        <w:t xml:space="preserve">El Tribunal Procesal Contencioso Administrativo, Sección Tercera, en resolución número 1172-2008 de las diez horas con veinte minutos del veintiocho de noviembre del dos mil ocho, señaló, para lo que interesa, que </w:t>
      </w:r>
      <w:r w:rsidRPr="008B17C7">
        <w:rPr>
          <w:rFonts w:ascii="Arial" w:hAnsi="Arial" w:cs="Arial"/>
          <w:b/>
          <w:bCs/>
          <w:i/>
          <w:iCs/>
          <w:lang w:val="es-MX" w:eastAsia="es-MX"/>
        </w:rPr>
        <w:t>“…</w:t>
      </w:r>
      <w:r w:rsidRPr="008B17C7">
        <w:rPr>
          <w:rFonts w:ascii="Arial" w:hAnsi="Arial" w:cs="Arial"/>
          <w:i/>
          <w:iCs/>
          <w:lang w:val="es-MX" w:eastAsia="es-MX"/>
        </w:rPr>
        <w:t xml:space="preserve">Por otra parte, se tiene el </w:t>
      </w:r>
      <w:r w:rsidRPr="008B17C7">
        <w:rPr>
          <w:rFonts w:ascii="Arial" w:hAnsi="Arial" w:cs="Arial"/>
          <w:i/>
          <w:iCs/>
          <w:u w:val="single"/>
          <w:lang w:val="es-MX" w:eastAsia="es-MX"/>
        </w:rPr>
        <w:t>Estructural</w:t>
      </w:r>
      <w:r w:rsidRPr="008B17C7">
        <w:rPr>
          <w:rFonts w:ascii="Arial" w:hAnsi="Arial" w:cs="Arial"/>
          <w:i/>
          <w:iCs/>
          <w:lang w:val="es-MX" w:eastAsia="es-MX"/>
        </w:rPr>
        <w:t>, que refiere a la presencia de un mínimo de miembros de un órgano colegiado, necesario para que éste sesione, constituyéndose un elemento de organización del órgano estrechamente relacionado con la regularidad de la actividad administrativa siendo un requisito necesario para el ejercicio de la competencia, de modo que solo la reunión del quórum fijado por ley permite que el órgano se constituya válidamente, delibere y emita actos administrativos, ejercitando sus competencias (artículo 182.2 de la Ley General de la Administración Pública)…”.</w:t>
      </w:r>
    </w:p>
    <w:p w:rsidR="008B17C7" w:rsidRPr="008B17C7" w:rsidRDefault="008B17C7" w:rsidP="008B17C7">
      <w:pPr>
        <w:spacing w:after="0" w:line="240" w:lineRule="auto"/>
        <w:jc w:val="both"/>
        <w:rPr>
          <w:rFonts w:ascii="Arial" w:hAnsi="Arial" w:cs="Arial"/>
          <w:i/>
          <w:iCs/>
          <w:lang w:val="es-MX" w:eastAsia="es-MX"/>
        </w:rPr>
      </w:pPr>
    </w:p>
    <w:p w:rsidR="008B17C7" w:rsidRPr="008B17C7" w:rsidRDefault="008B17C7" w:rsidP="008B17C7">
      <w:pPr>
        <w:spacing w:after="0" w:line="240" w:lineRule="auto"/>
        <w:jc w:val="both"/>
        <w:rPr>
          <w:rFonts w:ascii="Arial" w:hAnsi="Arial" w:cs="Arial"/>
          <w:iCs/>
          <w:sz w:val="24"/>
          <w:szCs w:val="24"/>
          <w:lang w:val="es-MX" w:eastAsia="es-ES"/>
        </w:rPr>
      </w:pPr>
      <w:r w:rsidRPr="008B17C7">
        <w:rPr>
          <w:rFonts w:ascii="Arial" w:hAnsi="Arial" w:cs="Arial"/>
          <w:iCs/>
          <w:sz w:val="24"/>
          <w:szCs w:val="24"/>
          <w:lang w:val="es-MX" w:eastAsia="es-ES"/>
        </w:rPr>
        <w:t xml:space="preserve">La Ley General de la Administración Pública regula, en los artículos 53 y 54, tanto el quórum estructural como el quórum funcional de los órganos colegiados, teniéndose como regla general, que el quórum estructural es la cantidad de miembros que se requieren para que el órgano colegiado pueda sesionar, es la mayoría absoluta de los miembros, es decir, la mitad más uno de la totalidad de los miembros que forman el colegio; en tanto que el quórum funcional, es la cantidad de miembros que se requieren para que el colegio pueda votar los asuntos sometidos a su conocimiento, siendo así la mitad más uno de los miembros presentes en la sesión. </w:t>
      </w:r>
    </w:p>
    <w:p w:rsidR="008B17C7" w:rsidRPr="008B17C7" w:rsidRDefault="008B17C7" w:rsidP="008B17C7">
      <w:pPr>
        <w:spacing w:after="0" w:line="240" w:lineRule="auto"/>
        <w:jc w:val="both"/>
        <w:rPr>
          <w:rFonts w:ascii="Arial" w:hAnsi="Arial" w:cs="Arial"/>
          <w:iCs/>
          <w:sz w:val="24"/>
          <w:szCs w:val="24"/>
          <w:lang w:val="es-MX" w:eastAsia="es-ES"/>
        </w:rPr>
      </w:pPr>
    </w:p>
    <w:p w:rsidR="008B17C7" w:rsidRPr="008B17C7" w:rsidRDefault="008B17C7" w:rsidP="008B17C7">
      <w:pPr>
        <w:spacing w:after="0" w:line="240" w:lineRule="auto"/>
        <w:jc w:val="both"/>
        <w:rPr>
          <w:rFonts w:ascii="Arial" w:hAnsi="Arial" w:cs="Arial"/>
          <w:iCs/>
          <w:sz w:val="24"/>
          <w:szCs w:val="24"/>
          <w:lang w:eastAsia="es-ES"/>
        </w:rPr>
      </w:pPr>
      <w:r w:rsidRPr="008B17C7">
        <w:rPr>
          <w:rFonts w:ascii="Arial" w:hAnsi="Arial" w:cs="Arial"/>
          <w:iCs/>
          <w:sz w:val="24"/>
          <w:szCs w:val="24"/>
          <w:lang w:eastAsia="es-ES"/>
        </w:rPr>
        <w:lastRenderedPageBreak/>
        <w:t>Por lo anterior, si en las sesiones indicadas estuvieron presentes solamente dos miembros y, de acuerdo con lo señalado en la Ley 7202 y su Reglamento, esa Comisión está conformada por cinco miembros, en apariencia no existía quórum estructural, puesto que el artículo 126 del Reglamento a la Ley 7202, de cita previa, indica que para que se pueda sesionar válidamente, se requiere que concurran al menos tres de sus cinco miembros.</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pStyle w:val="Prrafodelista"/>
        <w:numPr>
          <w:ilvl w:val="1"/>
          <w:numId w:val="12"/>
        </w:numPr>
        <w:spacing w:after="0" w:line="240" w:lineRule="auto"/>
        <w:jc w:val="both"/>
        <w:rPr>
          <w:rFonts w:ascii="Arial" w:hAnsi="Arial" w:cs="Arial"/>
          <w:b/>
          <w:smallCaps/>
          <w:sz w:val="24"/>
          <w:szCs w:val="24"/>
          <w:lang w:eastAsia="es-ES"/>
        </w:rPr>
      </w:pPr>
      <w:r w:rsidRPr="008B17C7">
        <w:rPr>
          <w:rFonts w:ascii="Arial" w:hAnsi="Arial" w:cs="Arial"/>
          <w:b/>
          <w:iCs/>
          <w:smallCaps/>
          <w:sz w:val="24"/>
          <w:szCs w:val="24"/>
          <w:lang w:eastAsia="es-ES"/>
        </w:rPr>
        <w:t>Aprobación de acta por parte de un miembro de la Comisión sin haber estado presente en la sesión</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b/>
          <w:sz w:val="24"/>
          <w:szCs w:val="24"/>
        </w:rPr>
      </w:pPr>
      <w:r w:rsidRPr="008B17C7">
        <w:rPr>
          <w:rFonts w:ascii="Arial" w:hAnsi="Arial" w:cs="Arial"/>
          <w:iCs/>
          <w:sz w:val="24"/>
          <w:szCs w:val="24"/>
          <w:lang w:eastAsia="es-ES"/>
        </w:rPr>
        <w:t xml:space="preserve">En el acta número </w:t>
      </w:r>
      <w:r w:rsidRPr="008B17C7">
        <w:rPr>
          <w:rFonts w:ascii="Arial" w:hAnsi="Arial" w:cs="Arial"/>
          <w:sz w:val="24"/>
          <w:szCs w:val="24"/>
        </w:rPr>
        <w:t>25-2015, del 21 de octubre del 2015, el acuerdo 1 reza:</w:t>
      </w:r>
      <w:r w:rsidRPr="008B17C7">
        <w:rPr>
          <w:rFonts w:ascii="Arial" w:hAnsi="Arial" w:cs="Arial"/>
          <w:b/>
          <w:sz w:val="24"/>
          <w:szCs w:val="24"/>
        </w:rPr>
        <w:t xml:space="preserve"> </w:t>
      </w:r>
    </w:p>
    <w:p w:rsidR="008B17C7" w:rsidRPr="008B17C7" w:rsidRDefault="008B17C7" w:rsidP="008B17C7">
      <w:pPr>
        <w:spacing w:after="0" w:line="240" w:lineRule="auto"/>
        <w:jc w:val="both"/>
        <w:rPr>
          <w:rFonts w:ascii="Arial" w:hAnsi="Arial" w:cs="Arial"/>
          <w:sz w:val="24"/>
          <w:szCs w:val="24"/>
        </w:rPr>
      </w:pPr>
    </w:p>
    <w:p w:rsidR="008B17C7" w:rsidRPr="008B17C7" w:rsidRDefault="008B17C7" w:rsidP="008B17C7">
      <w:pPr>
        <w:spacing w:after="0" w:line="240" w:lineRule="auto"/>
        <w:ind w:left="709"/>
        <w:jc w:val="both"/>
        <w:rPr>
          <w:rFonts w:ascii="Arial" w:hAnsi="Arial" w:cs="Arial"/>
          <w:i/>
        </w:rPr>
      </w:pPr>
      <w:r w:rsidRPr="008B17C7">
        <w:rPr>
          <w:rFonts w:ascii="Arial" w:hAnsi="Arial" w:cs="Arial"/>
          <w:i/>
        </w:rPr>
        <w:t xml:space="preserve">“Se aprueban con correcciones las actas N° 22-2015 del 01 de octubre del 2015 y N° 23-2015 del 08  de octubre del 2015.  </w:t>
      </w:r>
    </w:p>
    <w:p w:rsidR="008B17C7" w:rsidRPr="008B17C7" w:rsidRDefault="008B17C7" w:rsidP="008B17C7">
      <w:pPr>
        <w:tabs>
          <w:tab w:val="center" w:pos="4419"/>
        </w:tabs>
        <w:snapToGrid w:val="0"/>
        <w:spacing w:after="0" w:line="240" w:lineRule="auto"/>
        <w:ind w:left="709"/>
        <w:jc w:val="both"/>
        <w:rPr>
          <w:rFonts w:ascii="Arial" w:hAnsi="Arial" w:cs="Arial"/>
          <w:i/>
        </w:rPr>
      </w:pPr>
    </w:p>
    <w:p w:rsidR="008B17C7" w:rsidRPr="008B17C7" w:rsidRDefault="008B17C7" w:rsidP="008B17C7">
      <w:pPr>
        <w:tabs>
          <w:tab w:val="center" w:pos="4419"/>
        </w:tabs>
        <w:snapToGrid w:val="0"/>
        <w:spacing w:after="0" w:line="240" w:lineRule="auto"/>
        <w:ind w:left="709"/>
        <w:jc w:val="both"/>
        <w:rPr>
          <w:rFonts w:ascii="Arial" w:hAnsi="Arial" w:cs="Arial"/>
          <w:i/>
        </w:rPr>
      </w:pPr>
      <w:r w:rsidRPr="008B17C7">
        <w:rPr>
          <w:rFonts w:ascii="Arial" w:hAnsi="Arial" w:cs="Arial"/>
          <w:i/>
        </w:rPr>
        <w:t>Se deja constancia que el señor Javier Gómez Jiménez aprueba el acta 23-2015 a pesar de que no estuvo presente en esa sesión…”.</w:t>
      </w:r>
    </w:p>
    <w:p w:rsidR="008B17C7" w:rsidRPr="008B17C7" w:rsidRDefault="008B17C7" w:rsidP="008B17C7">
      <w:pPr>
        <w:tabs>
          <w:tab w:val="center" w:pos="4419"/>
        </w:tabs>
        <w:snapToGrid w:val="0"/>
        <w:spacing w:after="0" w:line="240" w:lineRule="auto"/>
        <w:jc w:val="both"/>
        <w:rPr>
          <w:rFonts w:ascii="Arial" w:hAnsi="Arial" w:cs="Arial"/>
          <w:iCs/>
          <w:sz w:val="24"/>
          <w:szCs w:val="24"/>
          <w:lang w:eastAsia="es-ES"/>
        </w:rPr>
      </w:pPr>
    </w:p>
    <w:p w:rsidR="008B17C7" w:rsidRPr="00AB0694" w:rsidRDefault="008B17C7" w:rsidP="008B17C7">
      <w:pPr>
        <w:spacing w:after="0" w:line="240" w:lineRule="auto"/>
        <w:jc w:val="both"/>
        <w:rPr>
          <w:rFonts w:ascii="Arial" w:hAnsi="Arial" w:cs="Arial"/>
          <w:lang w:eastAsia="es-ES"/>
        </w:rPr>
      </w:pPr>
      <w:r w:rsidRPr="008B17C7">
        <w:rPr>
          <w:rFonts w:ascii="Arial" w:hAnsi="Arial" w:cs="Arial"/>
          <w:iCs/>
          <w:sz w:val="24"/>
          <w:szCs w:val="24"/>
          <w:lang w:eastAsia="es-ES"/>
        </w:rPr>
        <w:t xml:space="preserve">La doctrina es amplia al referirse a que </w:t>
      </w:r>
      <w:r w:rsidRPr="00AB0694">
        <w:rPr>
          <w:rFonts w:ascii="Arial" w:hAnsi="Arial" w:cs="Arial"/>
          <w:sz w:val="24"/>
          <w:szCs w:val="24"/>
          <w:lang w:eastAsia="es-ES"/>
        </w:rPr>
        <w:t>las actas vienen a contener la deliberación del órgano colegiado; en consecuencia, también constan en dicho documento los acuerdos adoptados</w:t>
      </w:r>
      <w:r w:rsidRPr="008B17C7">
        <w:rPr>
          <w:rFonts w:ascii="Arial" w:hAnsi="Arial" w:cs="Arial"/>
          <w:iCs/>
          <w:sz w:val="24"/>
          <w:szCs w:val="24"/>
          <w:lang w:eastAsia="es-ES"/>
        </w:rPr>
        <w:t xml:space="preserve">; por lo que, como lo ha señalado la Procuraduría General de la República en sendos pronunciamientos, que se utilizan como referencia en el presente informe, </w:t>
      </w:r>
      <w:r w:rsidRPr="008B17C7">
        <w:rPr>
          <w:rFonts w:ascii="Arial" w:hAnsi="Arial" w:cs="Arial"/>
          <w:iCs/>
          <w:lang w:eastAsia="es-ES"/>
        </w:rPr>
        <w:t>“…</w:t>
      </w:r>
      <w:r w:rsidRPr="00AB0694">
        <w:rPr>
          <w:rFonts w:ascii="Arial" w:hAnsi="Arial" w:cs="Arial"/>
          <w:i/>
          <w:lang w:eastAsia="es-ES"/>
        </w:rPr>
        <w:t>dada la trascendencia que tiene la aprobación del acta, un miembro que no estuvo presente en una sesión, por una razón lógica, está imposibilitado de participar en la deliberación y aprobación del acta respectiva. En otras palabras, el hecho que exista una norma de carácter general, la cual le permite a un miembro de un colegio participar en todos sus actos no contradice lo dicho ya que la norma debe ser interpretada de acuerdo con las normas de razonabilidad o como dice nuestra Ley General de la Administración Pública, en su artículo 16, en consonancia con los principios elementales de la lógica, de tal manera que si él no estuvo presente en la sesión resulta ilógico o fuera de sentido común que se le permita aprobar el contenido de una acta que recoge las deliberaciones y los actos que se adoptaron en la sesión.- Por las razones anteriores, un miembro que estuvo ausente deberá abstenerse de participar en la deliberación y aprobación del acta."</w:t>
      </w:r>
    </w:p>
    <w:p w:rsidR="008B17C7" w:rsidRPr="00AB0694" w:rsidRDefault="008B17C7" w:rsidP="008B17C7">
      <w:pPr>
        <w:spacing w:after="0" w:line="240" w:lineRule="auto"/>
        <w:jc w:val="both"/>
        <w:rPr>
          <w:rFonts w:ascii="Arial" w:hAnsi="Arial" w:cs="Arial"/>
          <w:sz w:val="24"/>
          <w:szCs w:val="24"/>
          <w:lang w:eastAsia="es-ES"/>
        </w:rPr>
      </w:pPr>
    </w:p>
    <w:p w:rsidR="008B17C7" w:rsidRPr="00AB0694" w:rsidRDefault="008B17C7" w:rsidP="008B17C7">
      <w:pPr>
        <w:spacing w:after="0" w:line="240" w:lineRule="auto"/>
        <w:ind w:right="48"/>
        <w:jc w:val="both"/>
        <w:rPr>
          <w:rFonts w:ascii="Arial" w:hAnsi="Arial" w:cs="Arial"/>
          <w:lang w:eastAsia="es-ES"/>
        </w:rPr>
      </w:pPr>
      <w:r w:rsidRPr="008B17C7">
        <w:rPr>
          <w:rFonts w:ascii="Arial" w:hAnsi="Arial" w:cs="Arial"/>
          <w:sz w:val="24"/>
          <w:szCs w:val="24"/>
          <w:lang w:val="es-CR" w:eastAsia="es-ES"/>
        </w:rPr>
        <w:t>En síntesis</w:t>
      </w:r>
      <w:r w:rsidRPr="008B17C7">
        <w:rPr>
          <w:rFonts w:ascii="Arial" w:hAnsi="Arial" w:cs="Arial"/>
          <w:lang w:val="es-CR" w:eastAsia="es-ES"/>
        </w:rPr>
        <w:t>, “…</w:t>
      </w:r>
      <w:r w:rsidRPr="00AB0694">
        <w:rPr>
          <w:rFonts w:ascii="Arial" w:hAnsi="Arial" w:cs="Arial"/>
          <w:i/>
          <w:lang w:val="es-CR" w:eastAsia="es-ES"/>
        </w:rPr>
        <w:t>solo están habilitados para deliberar y aprobar el acta los directores que estuvieron presentes en la sesión anterior. Son ellos, a ciencia cierta, quienes saben si lo que se consigna en el acta corresponde a lo deliberado y acordado en la sesión. Su presencia en la sesión los califica para emitir juicios que corresponden a los hechos, por lo que son ellos quienes realmente saben el contenido de las discusiones, las posturas asumidas por cada miembro sobre cada tema debatido y lo finalmente acor</w:t>
      </w:r>
      <w:r w:rsidRPr="008B17C7">
        <w:rPr>
          <w:rFonts w:ascii="Arial" w:hAnsi="Arial" w:cs="Arial"/>
          <w:i/>
          <w:lang w:val="es-CR" w:eastAsia="es-ES"/>
        </w:rPr>
        <w:t>dado por la mayoría del colegio”.</w:t>
      </w:r>
    </w:p>
    <w:p w:rsidR="008B17C7" w:rsidRPr="00AB0694" w:rsidRDefault="008B17C7" w:rsidP="008B17C7">
      <w:pPr>
        <w:spacing w:after="0" w:line="240" w:lineRule="auto"/>
        <w:jc w:val="both"/>
        <w:rPr>
          <w:rFonts w:ascii="Arial" w:hAnsi="Arial" w:cs="Arial"/>
          <w:lang w:eastAsia="es-ES"/>
        </w:rPr>
      </w:pPr>
    </w:p>
    <w:p w:rsidR="008B17C7" w:rsidRPr="008B17C7" w:rsidRDefault="008B17C7" w:rsidP="008B17C7">
      <w:pPr>
        <w:spacing w:after="0" w:line="240" w:lineRule="auto"/>
        <w:ind w:right="48"/>
        <w:jc w:val="both"/>
        <w:rPr>
          <w:rFonts w:ascii="Arial" w:hAnsi="Arial" w:cs="Arial"/>
          <w:i/>
          <w:lang w:val="es-CR" w:eastAsia="es-ES"/>
        </w:rPr>
      </w:pPr>
      <w:r w:rsidRPr="008B17C7">
        <w:rPr>
          <w:rFonts w:ascii="Arial" w:hAnsi="Arial" w:cs="Arial"/>
          <w:sz w:val="24"/>
          <w:szCs w:val="24"/>
          <w:lang w:eastAsia="es-ES"/>
        </w:rPr>
        <w:t xml:space="preserve">En orden con lo anterior, el órgano asesor señala </w:t>
      </w:r>
      <w:r w:rsidRPr="008B17C7">
        <w:rPr>
          <w:rFonts w:ascii="Arial" w:hAnsi="Arial" w:cs="Arial"/>
          <w:lang w:eastAsia="es-ES"/>
        </w:rPr>
        <w:t>que</w:t>
      </w:r>
      <w:r w:rsidRPr="008B17C7">
        <w:rPr>
          <w:rFonts w:ascii="Arial" w:hAnsi="Arial" w:cs="Arial"/>
          <w:i/>
          <w:lang w:eastAsia="es-ES"/>
        </w:rPr>
        <w:t xml:space="preserve"> “</w:t>
      </w:r>
      <w:r w:rsidRPr="00AB0694">
        <w:rPr>
          <w:rFonts w:ascii="Arial" w:hAnsi="Arial" w:cs="Arial"/>
          <w:i/>
          <w:lang w:val="es-CR" w:eastAsia="es-ES"/>
        </w:rPr>
        <w:t>El ordenamiento no pretende que el acta sea aprobada a partir de una información indirecta que el directivo pueda recibir por parte de otro directivo. Supuesto en el cual un tercero podría participar también a dar veracidad al acta. Se requiere, por el contrario, que la certeza del contenido del acta se derive del hecho de que quienes participaron en la sesión están de acuerdo en que el acta recoge fielmente lo discutido y aprobado, con la participación de los diferentes ponentes, si ello fuere procedente</w:t>
      </w:r>
      <w:r w:rsidRPr="008B17C7">
        <w:rPr>
          <w:rFonts w:ascii="Arial" w:hAnsi="Arial" w:cs="Arial"/>
          <w:i/>
          <w:lang w:val="es-CR" w:eastAsia="es-ES"/>
        </w:rPr>
        <w:t>…”</w:t>
      </w:r>
      <w:r w:rsidRPr="00AB0694">
        <w:rPr>
          <w:rFonts w:ascii="Arial" w:hAnsi="Arial" w:cs="Arial"/>
          <w:i/>
          <w:lang w:val="es-CR" w:eastAsia="es-ES"/>
        </w:rPr>
        <w:t>.</w:t>
      </w:r>
    </w:p>
    <w:p w:rsidR="008B17C7" w:rsidRPr="008B17C7" w:rsidRDefault="008B17C7" w:rsidP="008B17C7">
      <w:pPr>
        <w:pStyle w:val="Prrafodelista"/>
        <w:numPr>
          <w:ilvl w:val="1"/>
          <w:numId w:val="12"/>
        </w:numPr>
        <w:spacing w:after="0" w:line="240" w:lineRule="auto"/>
        <w:jc w:val="both"/>
        <w:rPr>
          <w:rFonts w:ascii="Arial" w:hAnsi="Arial" w:cs="Arial"/>
          <w:b/>
          <w:smallCaps/>
          <w:sz w:val="24"/>
          <w:szCs w:val="24"/>
          <w:lang w:eastAsia="es-ES"/>
        </w:rPr>
      </w:pPr>
      <w:r w:rsidRPr="008B17C7">
        <w:rPr>
          <w:rFonts w:ascii="Arial" w:hAnsi="Arial" w:cs="Arial"/>
          <w:b/>
          <w:iCs/>
          <w:smallCaps/>
          <w:sz w:val="24"/>
          <w:szCs w:val="24"/>
          <w:lang w:eastAsia="es-ES"/>
        </w:rPr>
        <w:lastRenderedPageBreak/>
        <w:t>Doble impresión de Acta y acumulación de actas para su aprobación</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sz w:val="24"/>
          <w:szCs w:val="24"/>
        </w:rPr>
      </w:pPr>
      <w:r w:rsidRPr="008B17C7">
        <w:rPr>
          <w:rFonts w:ascii="Arial" w:hAnsi="Arial" w:cs="Arial"/>
          <w:sz w:val="24"/>
          <w:szCs w:val="24"/>
        </w:rPr>
        <w:t>El acta 11-2016, del 08 de abril del 2016, fue transcrita dos veces en el libro, como se observa en los folios 30 al 38 vuelto (ambos inclusive) y del 39 al 47 vuelto (ambos inclusive), firmándose la transcrita en estos últimos folios.</w:t>
      </w:r>
    </w:p>
    <w:p w:rsidR="008B17C7" w:rsidRPr="008B17C7" w:rsidRDefault="008B17C7" w:rsidP="008B17C7">
      <w:pPr>
        <w:spacing w:after="0" w:line="240" w:lineRule="auto"/>
        <w:jc w:val="both"/>
        <w:rPr>
          <w:rFonts w:ascii="Arial" w:hAnsi="Arial" w:cs="Arial"/>
          <w:bCs/>
          <w:sz w:val="24"/>
          <w:szCs w:val="24"/>
        </w:rPr>
      </w:pPr>
    </w:p>
    <w:p w:rsidR="008B17C7" w:rsidRPr="0079599C" w:rsidRDefault="008B17C7" w:rsidP="008B17C7">
      <w:pPr>
        <w:tabs>
          <w:tab w:val="left" w:pos="9356"/>
        </w:tabs>
        <w:spacing w:after="0" w:line="240" w:lineRule="auto"/>
        <w:ind w:right="22"/>
        <w:jc w:val="both"/>
        <w:rPr>
          <w:rFonts w:ascii="Arial" w:hAnsi="Arial" w:cs="Arial"/>
          <w:sz w:val="24"/>
          <w:szCs w:val="24"/>
          <w:lang w:val="es-CR" w:eastAsia="es-ES"/>
        </w:rPr>
      </w:pPr>
      <w:r w:rsidRPr="008B17C7">
        <w:rPr>
          <w:rFonts w:ascii="Arial" w:hAnsi="Arial" w:cs="Arial"/>
          <w:sz w:val="24"/>
          <w:szCs w:val="24"/>
        </w:rPr>
        <w:t xml:space="preserve">Además, en reiteradas oportunidades, se observa que en una sesión se aprueban dos y hasta tres actas anteriores, lo que riñe con lo que al respecto establece la Ley General de Administración Pública, </w:t>
      </w:r>
      <w:r w:rsidRPr="0079599C">
        <w:rPr>
          <w:rFonts w:ascii="Arial" w:hAnsi="Arial" w:cs="Arial"/>
          <w:sz w:val="24"/>
          <w:szCs w:val="24"/>
          <w:lang w:val="es-CR" w:eastAsia="es-ES"/>
        </w:rPr>
        <w:t xml:space="preserve">en lo conducente: </w:t>
      </w:r>
    </w:p>
    <w:p w:rsidR="008B17C7" w:rsidRPr="008B17C7" w:rsidRDefault="008B17C7" w:rsidP="008B17C7">
      <w:pPr>
        <w:spacing w:after="0" w:line="240" w:lineRule="auto"/>
        <w:jc w:val="both"/>
        <w:rPr>
          <w:rFonts w:ascii="Arial" w:hAnsi="Arial" w:cs="Arial"/>
          <w:bCs/>
          <w:sz w:val="24"/>
          <w:szCs w:val="24"/>
        </w:rPr>
      </w:pPr>
    </w:p>
    <w:p w:rsidR="008B17C7" w:rsidRPr="008B17C7" w:rsidRDefault="008B17C7" w:rsidP="008B17C7">
      <w:pPr>
        <w:spacing w:after="0" w:line="240" w:lineRule="auto"/>
        <w:jc w:val="both"/>
        <w:rPr>
          <w:rFonts w:ascii="Arial" w:hAnsi="Arial" w:cs="Arial"/>
          <w:bCs/>
          <w:sz w:val="24"/>
          <w:szCs w:val="24"/>
        </w:rPr>
      </w:pPr>
      <w:r w:rsidRPr="008B17C7">
        <w:rPr>
          <w:rFonts w:ascii="Arial" w:hAnsi="Arial" w:cs="Arial"/>
          <w:bCs/>
          <w:sz w:val="24"/>
          <w:szCs w:val="24"/>
        </w:rPr>
        <w:t xml:space="preserve">(…) </w:t>
      </w:r>
    </w:p>
    <w:p w:rsidR="008B17C7" w:rsidRPr="0079599C" w:rsidRDefault="008B17C7" w:rsidP="008B17C7">
      <w:pPr>
        <w:spacing w:after="0" w:line="240" w:lineRule="auto"/>
        <w:ind w:left="709"/>
        <w:jc w:val="both"/>
        <w:rPr>
          <w:rFonts w:ascii="Arial" w:hAnsi="Arial" w:cs="Arial"/>
          <w:bCs/>
          <w:i/>
          <w:lang w:eastAsia="ar-SA"/>
        </w:rPr>
      </w:pPr>
      <w:r w:rsidRPr="0079599C">
        <w:rPr>
          <w:rFonts w:ascii="Arial" w:hAnsi="Arial" w:cs="Arial"/>
          <w:bCs/>
          <w:i/>
          <w:lang w:eastAsia="ar-SA"/>
        </w:rPr>
        <w:t>"Artículo 56.-</w:t>
      </w:r>
    </w:p>
    <w:p w:rsidR="008B17C7" w:rsidRPr="0079599C" w:rsidRDefault="008B17C7" w:rsidP="008B17C7">
      <w:pPr>
        <w:spacing w:after="0" w:line="240" w:lineRule="auto"/>
        <w:ind w:left="709"/>
        <w:jc w:val="both"/>
        <w:rPr>
          <w:rFonts w:ascii="Arial" w:hAnsi="Arial" w:cs="Arial"/>
          <w:bCs/>
          <w:i/>
          <w:lang w:eastAsia="ar-SA"/>
        </w:rPr>
      </w:pPr>
      <w:r w:rsidRPr="0079599C">
        <w:rPr>
          <w:rFonts w:ascii="Arial" w:hAnsi="Arial" w:cs="Arial"/>
          <w:bCs/>
          <w:i/>
          <w:lang w:eastAsia="ar-SA"/>
        </w:rPr>
        <w:t xml:space="preserve">1. De cada sesión se levantará un acta, que contendrá la indicación de las personas asistentes, así como las circunstancias de lugar y tiempo en que se ha celebrado, los puntos principales de la deliberación, la forma y resultado de la votación y el contenido de los acuerdos. </w:t>
      </w:r>
    </w:p>
    <w:p w:rsidR="008B17C7" w:rsidRPr="0079599C" w:rsidRDefault="008B17C7" w:rsidP="008B17C7">
      <w:pPr>
        <w:spacing w:after="0" w:line="240" w:lineRule="auto"/>
        <w:ind w:left="709"/>
        <w:jc w:val="both"/>
        <w:rPr>
          <w:rFonts w:ascii="Arial" w:hAnsi="Arial" w:cs="Arial"/>
          <w:bCs/>
          <w:i/>
          <w:lang w:eastAsia="ar-SA"/>
        </w:rPr>
      </w:pPr>
    </w:p>
    <w:p w:rsidR="008B17C7" w:rsidRPr="0079599C" w:rsidRDefault="008B17C7" w:rsidP="008B17C7">
      <w:pPr>
        <w:spacing w:after="0" w:line="240" w:lineRule="auto"/>
        <w:ind w:left="709"/>
        <w:jc w:val="both"/>
        <w:rPr>
          <w:rFonts w:ascii="Arial" w:hAnsi="Arial" w:cs="Arial"/>
          <w:bCs/>
          <w:i/>
          <w:lang w:eastAsia="ar-SA"/>
        </w:rPr>
      </w:pPr>
      <w:r w:rsidRPr="0079599C">
        <w:rPr>
          <w:rFonts w:ascii="Arial" w:hAnsi="Arial" w:cs="Arial"/>
          <w:bCs/>
          <w:i/>
          <w:lang w:eastAsia="ar-SA"/>
        </w:rPr>
        <w:t xml:space="preserve">2.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w:t>
      </w:r>
    </w:p>
    <w:p w:rsidR="008B17C7" w:rsidRPr="0079599C" w:rsidRDefault="008B17C7" w:rsidP="008B17C7">
      <w:pPr>
        <w:spacing w:after="0" w:line="240" w:lineRule="auto"/>
        <w:ind w:left="709"/>
        <w:jc w:val="both"/>
        <w:rPr>
          <w:rFonts w:ascii="Arial" w:hAnsi="Arial" w:cs="Arial"/>
          <w:bCs/>
          <w:i/>
          <w:lang w:eastAsia="ar-SA"/>
        </w:rPr>
      </w:pPr>
    </w:p>
    <w:p w:rsidR="008B17C7" w:rsidRPr="0079599C" w:rsidRDefault="008B17C7" w:rsidP="008B17C7">
      <w:pPr>
        <w:spacing w:after="0" w:line="240" w:lineRule="auto"/>
        <w:ind w:left="709"/>
        <w:jc w:val="both"/>
        <w:rPr>
          <w:rFonts w:ascii="Arial" w:hAnsi="Arial" w:cs="Arial"/>
          <w:bCs/>
          <w:i/>
          <w:lang w:eastAsia="ar-SA"/>
        </w:rPr>
      </w:pPr>
      <w:r w:rsidRPr="0079599C">
        <w:rPr>
          <w:rFonts w:ascii="Arial" w:hAnsi="Arial" w:cs="Arial"/>
          <w:bCs/>
          <w:i/>
          <w:lang w:eastAsia="ar-SA"/>
        </w:rPr>
        <w:t xml:space="preserve">3. Las actas serán firmadas por el Presidente y por aquellos miembros que hubieren hecho constar su voto disidente". </w:t>
      </w:r>
    </w:p>
    <w:p w:rsidR="008B17C7" w:rsidRPr="0079599C" w:rsidRDefault="008B17C7" w:rsidP="008B17C7">
      <w:pPr>
        <w:spacing w:after="0" w:line="240" w:lineRule="auto"/>
        <w:ind w:left="709"/>
        <w:jc w:val="both"/>
        <w:rPr>
          <w:rFonts w:ascii="Arial" w:hAnsi="Arial" w:cs="Arial"/>
          <w:bCs/>
          <w:i/>
          <w:lang w:eastAsia="ar-SA"/>
        </w:rPr>
      </w:pPr>
    </w:p>
    <w:p w:rsidR="008B17C7" w:rsidRPr="0079599C" w:rsidRDefault="008B17C7" w:rsidP="008B17C7">
      <w:pPr>
        <w:spacing w:after="0" w:line="240" w:lineRule="auto"/>
        <w:ind w:left="709"/>
        <w:jc w:val="both"/>
        <w:rPr>
          <w:rFonts w:ascii="Arial" w:hAnsi="Arial" w:cs="Arial"/>
          <w:bCs/>
          <w:i/>
          <w:lang w:eastAsia="ar-SA"/>
        </w:rPr>
      </w:pPr>
      <w:r w:rsidRPr="0079599C">
        <w:rPr>
          <w:rFonts w:ascii="Arial" w:hAnsi="Arial" w:cs="Arial"/>
          <w:bCs/>
          <w:i/>
          <w:lang w:eastAsia="ar-SA"/>
        </w:rPr>
        <w:t xml:space="preserve">"Artículo 57.- 1. Los miembros del órgano colegiado podrán hacer constar en el acta su voto contrario al acuerdo adoptado y los motivos que lo justifiquen, quedando en tal caso exentos de las responsabilidades que, en su caso, pudiera derivarse de los acuerdos". </w:t>
      </w:r>
    </w:p>
    <w:p w:rsidR="008B17C7" w:rsidRPr="008B17C7" w:rsidRDefault="008B17C7" w:rsidP="008B17C7">
      <w:pPr>
        <w:spacing w:after="0" w:line="240" w:lineRule="auto"/>
        <w:jc w:val="both"/>
        <w:rPr>
          <w:rFonts w:ascii="Arial" w:hAnsi="Arial" w:cs="Arial"/>
          <w:bCs/>
          <w:sz w:val="24"/>
          <w:szCs w:val="24"/>
        </w:rPr>
      </w:pPr>
      <w:r w:rsidRPr="008B17C7">
        <w:rPr>
          <w:rFonts w:ascii="Arial" w:hAnsi="Arial" w:cs="Arial"/>
          <w:bCs/>
          <w:sz w:val="24"/>
          <w:szCs w:val="24"/>
        </w:rPr>
        <w:t>(…)</w:t>
      </w:r>
    </w:p>
    <w:p w:rsidR="008B17C7" w:rsidRPr="0079599C" w:rsidRDefault="008B17C7" w:rsidP="008B17C7">
      <w:pPr>
        <w:spacing w:after="0" w:line="240" w:lineRule="auto"/>
        <w:jc w:val="both"/>
        <w:rPr>
          <w:rFonts w:ascii="Arial" w:hAnsi="Arial" w:cs="Arial"/>
          <w:bCs/>
          <w:sz w:val="24"/>
          <w:szCs w:val="24"/>
          <w:lang w:eastAsia="ar-SA"/>
        </w:rPr>
      </w:pPr>
    </w:p>
    <w:p w:rsidR="008B17C7" w:rsidRPr="00B24DEA" w:rsidRDefault="008B17C7" w:rsidP="008B17C7">
      <w:pPr>
        <w:spacing w:after="0" w:line="240" w:lineRule="auto"/>
        <w:jc w:val="both"/>
        <w:rPr>
          <w:rFonts w:ascii="Arial" w:hAnsi="Arial" w:cs="Arial"/>
          <w:bCs/>
          <w:i/>
          <w:lang w:eastAsia="ar-SA"/>
        </w:rPr>
      </w:pPr>
      <w:r w:rsidRPr="008B17C7">
        <w:rPr>
          <w:rFonts w:ascii="Arial" w:hAnsi="Arial" w:cs="Arial"/>
          <w:bCs/>
          <w:sz w:val="24"/>
          <w:szCs w:val="24"/>
        </w:rPr>
        <w:t>Así, el</w:t>
      </w:r>
      <w:r w:rsidRPr="00B24DEA">
        <w:rPr>
          <w:rFonts w:ascii="Arial" w:hAnsi="Arial" w:cs="Arial"/>
          <w:bCs/>
          <w:sz w:val="24"/>
          <w:szCs w:val="24"/>
          <w:lang w:eastAsia="ar-SA"/>
        </w:rPr>
        <w:t xml:space="preserve"> acta es una formalidad substancial y un documento íntegro</w:t>
      </w:r>
      <w:r w:rsidRPr="008B17C7">
        <w:rPr>
          <w:rFonts w:ascii="Arial" w:hAnsi="Arial" w:cs="Arial"/>
          <w:bCs/>
          <w:sz w:val="24"/>
          <w:szCs w:val="24"/>
        </w:rPr>
        <w:t>,</w:t>
      </w:r>
      <w:r w:rsidRPr="00B24DEA">
        <w:rPr>
          <w:rFonts w:ascii="Arial" w:hAnsi="Arial" w:cs="Arial"/>
          <w:bCs/>
          <w:sz w:val="24"/>
          <w:szCs w:val="24"/>
          <w:lang w:eastAsia="ar-SA"/>
        </w:rPr>
        <w:t xml:space="preserve"> cuya redacción es el término de un proceso de elaboración de actos administrativos de los cuales da cuenta. Puede reseñar uno o varios, dependiendo de los acuerdos que fueron aprobados en la sesión que documenta. </w:t>
      </w:r>
      <w:r w:rsidRPr="008B17C7">
        <w:rPr>
          <w:rFonts w:ascii="Arial" w:hAnsi="Arial" w:cs="Arial"/>
          <w:bCs/>
          <w:i/>
        </w:rPr>
        <w:t>(S</w:t>
      </w:r>
      <w:r w:rsidRPr="008B17C7">
        <w:rPr>
          <w:rFonts w:ascii="Arial" w:hAnsi="Arial" w:cs="Arial"/>
          <w:i/>
        </w:rPr>
        <w:t xml:space="preserve">ala Constitucional, N° 3220-2000 de 10:30 </w:t>
      </w:r>
      <w:proofErr w:type="spellStart"/>
      <w:r w:rsidRPr="008B17C7">
        <w:rPr>
          <w:rFonts w:ascii="Arial" w:hAnsi="Arial" w:cs="Arial"/>
          <w:i/>
        </w:rPr>
        <w:t>hrs</w:t>
      </w:r>
      <w:proofErr w:type="spellEnd"/>
      <w:r w:rsidRPr="008B17C7">
        <w:rPr>
          <w:rFonts w:ascii="Arial" w:hAnsi="Arial" w:cs="Arial"/>
          <w:i/>
        </w:rPr>
        <w:t>. del 18 de abril de 2000)</w:t>
      </w:r>
    </w:p>
    <w:p w:rsidR="008B17C7" w:rsidRPr="00B24DEA" w:rsidRDefault="008B17C7" w:rsidP="008B17C7">
      <w:pPr>
        <w:spacing w:after="0" w:line="240" w:lineRule="auto"/>
        <w:jc w:val="both"/>
        <w:rPr>
          <w:rFonts w:ascii="Arial" w:hAnsi="Arial" w:cs="Arial"/>
          <w:bCs/>
          <w:sz w:val="24"/>
          <w:szCs w:val="24"/>
          <w:lang w:eastAsia="ar-SA"/>
        </w:rPr>
      </w:pPr>
    </w:p>
    <w:p w:rsidR="008B17C7" w:rsidRPr="00B24DEA" w:rsidRDefault="008B17C7" w:rsidP="008B17C7">
      <w:pPr>
        <w:spacing w:after="0" w:line="240" w:lineRule="auto"/>
        <w:jc w:val="both"/>
        <w:rPr>
          <w:rFonts w:ascii="Arial" w:hAnsi="Arial" w:cs="Arial"/>
          <w:bCs/>
          <w:sz w:val="24"/>
          <w:szCs w:val="24"/>
          <w:lang w:eastAsia="ar-SA"/>
        </w:rPr>
      </w:pPr>
      <w:r w:rsidRPr="0079599C">
        <w:rPr>
          <w:rFonts w:ascii="Arial" w:hAnsi="Arial" w:cs="Arial"/>
          <w:bCs/>
          <w:sz w:val="24"/>
          <w:szCs w:val="24"/>
          <w:lang w:eastAsia="ar-SA"/>
        </w:rPr>
        <w:t>El acta es el documento que contiene los acuerdos a que ha llegado el órgano colegiado en sus sesiones, así como los motivos que llevaron a su adopció</w:t>
      </w:r>
      <w:r w:rsidRPr="008B17C7">
        <w:rPr>
          <w:rFonts w:ascii="Arial" w:hAnsi="Arial" w:cs="Arial"/>
          <w:bCs/>
          <w:sz w:val="24"/>
          <w:szCs w:val="24"/>
        </w:rPr>
        <w:t xml:space="preserve">n y cómo se llegó a ese acuerdo y, está </w:t>
      </w:r>
      <w:r w:rsidRPr="00B24DEA">
        <w:rPr>
          <w:rFonts w:ascii="Arial" w:hAnsi="Arial" w:cs="Arial"/>
          <w:bCs/>
          <w:sz w:val="24"/>
          <w:szCs w:val="24"/>
          <w:lang w:eastAsia="ar-SA"/>
        </w:rPr>
        <w:t>sujeta a aprobación</w:t>
      </w:r>
      <w:r w:rsidRPr="008B17C7">
        <w:rPr>
          <w:rFonts w:ascii="Arial" w:hAnsi="Arial" w:cs="Arial"/>
          <w:bCs/>
          <w:sz w:val="24"/>
          <w:szCs w:val="24"/>
        </w:rPr>
        <w:t xml:space="preserve">, lo que permite </w:t>
      </w:r>
      <w:r w:rsidRPr="00B24DEA">
        <w:rPr>
          <w:rFonts w:ascii="Arial" w:hAnsi="Arial" w:cs="Arial"/>
          <w:bCs/>
          <w:sz w:val="24"/>
          <w:szCs w:val="24"/>
          <w:lang w:eastAsia="ar-SA"/>
        </w:rPr>
        <w:t xml:space="preserve">a los miembros que participaron en </w:t>
      </w:r>
      <w:r w:rsidRPr="008B17C7">
        <w:rPr>
          <w:rFonts w:ascii="Arial" w:hAnsi="Arial" w:cs="Arial"/>
          <w:bCs/>
          <w:sz w:val="24"/>
          <w:szCs w:val="24"/>
        </w:rPr>
        <w:t>su discusión,</w:t>
      </w:r>
      <w:r w:rsidRPr="00B24DEA">
        <w:rPr>
          <w:rFonts w:ascii="Arial" w:hAnsi="Arial" w:cs="Arial"/>
          <w:bCs/>
          <w:sz w:val="24"/>
          <w:szCs w:val="24"/>
          <w:lang w:eastAsia="ar-SA"/>
        </w:rPr>
        <w:t xml:space="preserve"> dar certitud de lo conocido, delib</w:t>
      </w:r>
      <w:r w:rsidRPr="008B17C7">
        <w:rPr>
          <w:rFonts w:ascii="Arial" w:hAnsi="Arial" w:cs="Arial"/>
          <w:bCs/>
          <w:sz w:val="24"/>
          <w:szCs w:val="24"/>
        </w:rPr>
        <w:t>erado y decidido en una sesión, por lo que e</w:t>
      </w:r>
      <w:r w:rsidRPr="00B24DEA">
        <w:rPr>
          <w:rFonts w:ascii="Arial" w:hAnsi="Arial" w:cs="Arial"/>
          <w:bCs/>
          <w:sz w:val="24"/>
          <w:szCs w:val="24"/>
          <w:lang w:eastAsia="ar-SA"/>
        </w:rPr>
        <w:t>l acta prueba que se realizó la sesión y el debate que en ella se produjo</w:t>
      </w:r>
      <w:r w:rsidRPr="008B17C7">
        <w:rPr>
          <w:rFonts w:ascii="Arial" w:hAnsi="Arial" w:cs="Arial"/>
          <w:bCs/>
          <w:sz w:val="24"/>
          <w:szCs w:val="24"/>
        </w:rPr>
        <w:t>.</w:t>
      </w:r>
    </w:p>
    <w:p w:rsidR="008B17C7" w:rsidRPr="008B17C7" w:rsidRDefault="008B17C7" w:rsidP="008B17C7">
      <w:pPr>
        <w:spacing w:after="0" w:line="240" w:lineRule="auto"/>
        <w:jc w:val="both"/>
        <w:rPr>
          <w:rFonts w:ascii="Arial" w:hAnsi="Arial" w:cs="Arial"/>
          <w:bCs/>
          <w:sz w:val="24"/>
          <w:szCs w:val="24"/>
        </w:rPr>
      </w:pPr>
    </w:p>
    <w:p w:rsidR="008B17C7" w:rsidRPr="008B17C7" w:rsidRDefault="008B17C7" w:rsidP="008B17C7">
      <w:pPr>
        <w:spacing w:after="0" w:line="240" w:lineRule="auto"/>
        <w:jc w:val="both"/>
        <w:rPr>
          <w:rFonts w:ascii="Arial" w:hAnsi="Arial" w:cs="Arial"/>
          <w:bCs/>
          <w:sz w:val="24"/>
          <w:szCs w:val="24"/>
        </w:rPr>
      </w:pPr>
      <w:r w:rsidRPr="008B17C7">
        <w:rPr>
          <w:rFonts w:ascii="Arial" w:hAnsi="Arial" w:cs="Arial"/>
          <w:bCs/>
          <w:sz w:val="24"/>
          <w:szCs w:val="24"/>
        </w:rPr>
        <w:t>Por lo indicado en párrafos anteriores, es importante que ese órgano colegiado procure, en lo posible, que las actas sean aprobadas y firmadas en la siguiente sesión inmediata a la realizada, a fin de evitar inconvenientes y debilitar el control en ese sentido.</w:t>
      </w:r>
    </w:p>
    <w:p w:rsidR="008B17C7" w:rsidRDefault="008B17C7">
      <w:pPr>
        <w:rPr>
          <w:rFonts w:ascii="Arial" w:hAnsi="Arial" w:cs="Arial"/>
          <w:bCs/>
          <w:sz w:val="24"/>
          <w:szCs w:val="24"/>
        </w:rPr>
      </w:pPr>
      <w:r>
        <w:rPr>
          <w:rFonts w:ascii="Arial" w:hAnsi="Arial" w:cs="Arial"/>
          <w:bCs/>
          <w:sz w:val="24"/>
          <w:szCs w:val="24"/>
        </w:rPr>
        <w:br w:type="page"/>
      </w:r>
    </w:p>
    <w:p w:rsidR="008B17C7" w:rsidRPr="008B17C7" w:rsidRDefault="008B17C7" w:rsidP="008B17C7">
      <w:pPr>
        <w:pStyle w:val="Prrafodelista"/>
        <w:numPr>
          <w:ilvl w:val="0"/>
          <w:numId w:val="12"/>
        </w:numPr>
        <w:spacing w:after="0" w:line="240" w:lineRule="auto"/>
        <w:jc w:val="both"/>
        <w:rPr>
          <w:rFonts w:ascii="Arial" w:hAnsi="Arial" w:cs="Arial"/>
          <w:b/>
          <w:iCs/>
          <w:sz w:val="24"/>
          <w:szCs w:val="24"/>
          <w:lang w:eastAsia="es-ES"/>
        </w:rPr>
      </w:pPr>
      <w:r w:rsidRPr="008B17C7">
        <w:rPr>
          <w:rFonts w:ascii="Arial" w:hAnsi="Arial" w:cs="Arial"/>
          <w:b/>
          <w:sz w:val="24"/>
          <w:szCs w:val="24"/>
          <w:lang w:eastAsia="es-ES"/>
        </w:rPr>
        <w:lastRenderedPageBreak/>
        <w:t>RE</w:t>
      </w:r>
      <w:r w:rsidRPr="008B17C7">
        <w:rPr>
          <w:rFonts w:ascii="Arial" w:hAnsi="Arial" w:cs="Arial"/>
          <w:b/>
          <w:iCs/>
          <w:sz w:val="24"/>
          <w:szCs w:val="24"/>
          <w:lang w:eastAsia="es-ES"/>
        </w:rPr>
        <w:t>QUERIMIENTOS</w:t>
      </w:r>
    </w:p>
    <w:p w:rsidR="008B17C7" w:rsidRPr="008B17C7" w:rsidRDefault="008B17C7" w:rsidP="008B17C7">
      <w:pPr>
        <w:spacing w:after="0" w:line="240" w:lineRule="auto"/>
        <w:jc w:val="both"/>
        <w:rPr>
          <w:rFonts w:ascii="Arial" w:hAnsi="Arial" w:cs="Arial"/>
          <w:b/>
          <w:iCs/>
          <w:sz w:val="24"/>
          <w:szCs w:val="24"/>
          <w:lang w:eastAsia="es-ES"/>
        </w:rPr>
      </w:pPr>
    </w:p>
    <w:p w:rsidR="008B17C7" w:rsidRPr="008B17C7" w:rsidRDefault="008B17C7" w:rsidP="008B17C7">
      <w:pPr>
        <w:spacing w:after="0" w:line="240" w:lineRule="auto"/>
        <w:jc w:val="both"/>
        <w:rPr>
          <w:rFonts w:ascii="Arial" w:hAnsi="Arial" w:cs="Arial"/>
          <w:b/>
          <w:iCs/>
          <w:sz w:val="24"/>
          <w:szCs w:val="24"/>
          <w:lang w:eastAsia="es-ES"/>
        </w:rPr>
      </w:pPr>
      <w:r w:rsidRPr="008B17C7">
        <w:rPr>
          <w:rFonts w:ascii="Arial" w:hAnsi="Arial" w:cs="Arial"/>
          <w:b/>
          <w:sz w:val="24"/>
          <w:szCs w:val="24"/>
          <w:lang w:eastAsia="es-ES"/>
        </w:rPr>
        <w:t>A LA DIRECTORA GENERAL:</w:t>
      </w:r>
    </w:p>
    <w:p w:rsidR="008B17C7" w:rsidRPr="008B17C7" w:rsidRDefault="008B17C7" w:rsidP="008B17C7">
      <w:pPr>
        <w:spacing w:after="0" w:line="240" w:lineRule="auto"/>
        <w:jc w:val="both"/>
        <w:rPr>
          <w:rFonts w:ascii="Arial" w:hAnsi="Arial" w:cs="Arial"/>
          <w:b/>
          <w:iCs/>
          <w:sz w:val="24"/>
          <w:szCs w:val="24"/>
          <w:lang w:eastAsia="es-ES"/>
        </w:rPr>
      </w:pPr>
    </w:p>
    <w:p w:rsidR="008B17C7" w:rsidRPr="008B17C7" w:rsidRDefault="008B17C7" w:rsidP="008B17C7">
      <w:pPr>
        <w:pStyle w:val="Prrafodelista"/>
        <w:numPr>
          <w:ilvl w:val="1"/>
          <w:numId w:val="12"/>
        </w:numPr>
        <w:spacing w:after="0" w:line="240" w:lineRule="auto"/>
        <w:jc w:val="both"/>
        <w:rPr>
          <w:rFonts w:ascii="Arial" w:hAnsi="Arial" w:cs="Arial"/>
          <w:iCs/>
          <w:sz w:val="24"/>
          <w:szCs w:val="24"/>
          <w:lang w:eastAsia="es-ES"/>
        </w:rPr>
      </w:pPr>
      <w:r w:rsidRPr="008B17C7">
        <w:rPr>
          <w:rFonts w:ascii="Arial" w:hAnsi="Arial" w:cs="Arial"/>
          <w:sz w:val="24"/>
          <w:szCs w:val="24"/>
          <w:lang w:eastAsia="es-ES"/>
        </w:rPr>
        <w:t>Instruir a las dependencias involucradas en este informe, para que atiendan de inmediato los requerimientos de esta Auditoría Interna.</w:t>
      </w:r>
    </w:p>
    <w:p w:rsidR="008B17C7" w:rsidRPr="008B17C7" w:rsidRDefault="008B17C7" w:rsidP="008B17C7">
      <w:pPr>
        <w:pStyle w:val="Prrafodelista"/>
        <w:numPr>
          <w:ilvl w:val="1"/>
          <w:numId w:val="12"/>
        </w:numPr>
        <w:spacing w:after="0" w:line="240" w:lineRule="auto"/>
        <w:jc w:val="both"/>
        <w:rPr>
          <w:rFonts w:ascii="Arial" w:hAnsi="Arial" w:cs="Arial"/>
          <w:iCs/>
          <w:sz w:val="24"/>
          <w:szCs w:val="24"/>
          <w:lang w:eastAsia="es-ES"/>
        </w:rPr>
      </w:pPr>
      <w:r w:rsidRPr="008B17C7">
        <w:rPr>
          <w:rFonts w:ascii="Arial" w:hAnsi="Arial" w:cs="Arial"/>
          <w:iCs/>
          <w:sz w:val="24"/>
          <w:szCs w:val="24"/>
          <w:lang w:eastAsia="es-ES"/>
        </w:rPr>
        <w:t>Informar a esta Auditoría, en un plazo de 5 días, mediante cronograma de actividades, la forma en que se subsanarán las debilidades encontradas en la revisión de los tomos 30 y 31 de la CNSED.</w:t>
      </w: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b/>
          <w:iCs/>
          <w:sz w:val="24"/>
          <w:szCs w:val="24"/>
          <w:lang w:eastAsia="es-ES"/>
        </w:rPr>
      </w:pPr>
      <w:r w:rsidRPr="008B17C7">
        <w:rPr>
          <w:rFonts w:ascii="Arial" w:hAnsi="Arial" w:cs="Arial"/>
          <w:b/>
          <w:iCs/>
          <w:sz w:val="24"/>
          <w:szCs w:val="24"/>
          <w:lang w:eastAsia="es-ES"/>
        </w:rPr>
        <w:t>A LA ASESORÍA JURÍDICA:</w:t>
      </w:r>
    </w:p>
    <w:p w:rsidR="008B17C7" w:rsidRPr="008B17C7" w:rsidRDefault="008B17C7" w:rsidP="008B17C7">
      <w:pPr>
        <w:spacing w:after="0" w:line="240" w:lineRule="auto"/>
        <w:jc w:val="both"/>
        <w:rPr>
          <w:rFonts w:ascii="Arial" w:hAnsi="Arial" w:cs="Arial"/>
          <w:b/>
          <w:iCs/>
          <w:sz w:val="24"/>
          <w:szCs w:val="24"/>
          <w:lang w:eastAsia="es-ES"/>
        </w:rPr>
      </w:pPr>
    </w:p>
    <w:p w:rsidR="008B17C7" w:rsidRPr="008B17C7" w:rsidRDefault="008B17C7" w:rsidP="008B17C7">
      <w:pPr>
        <w:pStyle w:val="Prrafodelista"/>
        <w:numPr>
          <w:ilvl w:val="1"/>
          <w:numId w:val="12"/>
        </w:numPr>
        <w:spacing w:after="0" w:line="240" w:lineRule="auto"/>
        <w:jc w:val="both"/>
        <w:rPr>
          <w:rFonts w:ascii="Arial" w:hAnsi="Arial" w:cs="Arial"/>
          <w:sz w:val="24"/>
          <w:szCs w:val="24"/>
          <w:lang w:eastAsia="es-ES"/>
        </w:rPr>
      </w:pPr>
      <w:r w:rsidRPr="008B17C7">
        <w:rPr>
          <w:rFonts w:ascii="Arial" w:hAnsi="Arial" w:cs="Arial"/>
          <w:sz w:val="24"/>
          <w:szCs w:val="24"/>
          <w:lang w:eastAsia="es-ES"/>
        </w:rPr>
        <w:t>Emitir criterio en cuanto a la lo señalado en los p</w:t>
      </w:r>
      <w:r w:rsidRPr="008B17C7">
        <w:rPr>
          <w:rFonts w:ascii="Arial" w:hAnsi="Arial" w:cs="Arial"/>
          <w:iCs/>
          <w:sz w:val="24"/>
          <w:szCs w:val="24"/>
          <w:lang w:eastAsia="es-ES"/>
        </w:rPr>
        <w:t xml:space="preserve">untos 5.1 y 5.2 de este informe y recomendar </w:t>
      </w:r>
      <w:r w:rsidR="00F4469E">
        <w:rPr>
          <w:rFonts w:ascii="Arial" w:hAnsi="Arial" w:cs="Arial"/>
          <w:iCs/>
          <w:sz w:val="24"/>
          <w:szCs w:val="24"/>
          <w:lang w:eastAsia="es-ES"/>
        </w:rPr>
        <w:t xml:space="preserve">a la Administración, si es necesario, </w:t>
      </w:r>
      <w:r w:rsidRPr="008B17C7">
        <w:rPr>
          <w:rFonts w:ascii="Arial" w:hAnsi="Arial" w:cs="Arial"/>
          <w:iCs/>
          <w:sz w:val="24"/>
          <w:szCs w:val="24"/>
          <w:lang w:eastAsia="es-ES"/>
        </w:rPr>
        <w:t>las acciones a tomar, en caso de determinarse irregularidad e</w:t>
      </w:r>
      <w:r w:rsidR="00F4469E">
        <w:rPr>
          <w:rFonts w:ascii="Arial" w:hAnsi="Arial" w:cs="Arial"/>
          <w:iCs/>
          <w:sz w:val="24"/>
          <w:szCs w:val="24"/>
          <w:lang w:eastAsia="es-ES"/>
        </w:rPr>
        <w:t>n los aspectos detectados por esta Auditoría.</w:t>
      </w:r>
    </w:p>
    <w:p w:rsidR="008B17C7" w:rsidRPr="008B17C7" w:rsidRDefault="008B17C7" w:rsidP="008B17C7">
      <w:pPr>
        <w:spacing w:after="0" w:line="240" w:lineRule="auto"/>
        <w:jc w:val="both"/>
        <w:rPr>
          <w:rFonts w:ascii="Arial" w:hAnsi="Arial" w:cs="Arial"/>
          <w:b/>
          <w:iCs/>
          <w:sz w:val="24"/>
          <w:szCs w:val="24"/>
          <w:lang w:eastAsia="es-ES"/>
        </w:rPr>
      </w:pPr>
    </w:p>
    <w:p w:rsidR="008B17C7" w:rsidRPr="008B17C7" w:rsidRDefault="008B17C7" w:rsidP="008B17C7">
      <w:pPr>
        <w:spacing w:after="0" w:line="240" w:lineRule="auto"/>
        <w:jc w:val="both"/>
        <w:rPr>
          <w:rFonts w:ascii="Arial" w:hAnsi="Arial" w:cs="Arial"/>
          <w:b/>
          <w:iCs/>
          <w:sz w:val="24"/>
          <w:szCs w:val="24"/>
          <w:lang w:eastAsia="es-ES"/>
        </w:rPr>
      </w:pPr>
      <w:r w:rsidRPr="008B17C7">
        <w:rPr>
          <w:rFonts w:ascii="Arial" w:hAnsi="Arial" w:cs="Arial"/>
          <w:b/>
          <w:iCs/>
          <w:sz w:val="24"/>
          <w:szCs w:val="24"/>
          <w:lang w:eastAsia="es-ES"/>
        </w:rPr>
        <w:t>A LA COORDINADORA DE LA CNSED:</w:t>
      </w:r>
    </w:p>
    <w:p w:rsidR="008B17C7" w:rsidRPr="008B17C7" w:rsidRDefault="008B17C7" w:rsidP="008B17C7">
      <w:pPr>
        <w:spacing w:after="0" w:line="240" w:lineRule="auto"/>
        <w:jc w:val="both"/>
        <w:rPr>
          <w:rFonts w:ascii="Arial" w:hAnsi="Arial" w:cs="Arial"/>
          <w:b/>
          <w:iCs/>
          <w:sz w:val="24"/>
          <w:szCs w:val="24"/>
          <w:lang w:eastAsia="es-ES"/>
        </w:rPr>
      </w:pPr>
    </w:p>
    <w:p w:rsidR="008B17C7" w:rsidRPr="008B17C7" w:rsidRDefault="008B17C7" w:rsidP="008B17C7">
      <w:pPr>
        <w:pStyle w:val="Prrafodelista"/>
        <w:numPr>
          <w:ilvl w:val="1"/>
          <w:numId w:val="12"/>
        </w:numPr>
        <w:spacing w:after="0" w:line="240" w:lineRule="auto"/>
        <w:jc w:val="both"/>
        <w:rPr>
          <w:rFonts w:ascii="Arial" w:hAnsi="Arial" w:cs="Arial"/>
          <w:sz w:val="24"/>
          <w:szCs w:val="24"/>
          <w:lang w:eastAsia="es-ES"/>
        </w:rPr>
      </w:pPr>
      <w:r w:rsidRPr="008B17C7">
        <w:rPr>
          <w:rFonts w:ascii="Arial" w:hAnsi="Arial" w:cs="Arial"/>
          <w:sz w:val="24"/>
          <w:szCs w:val="24"/>
          <w:lang w:eastAsia="es-ES"/>
        </w:rPr>
        <w:t>Velar porque las actas se firmen, preferiblemente, en la siguiente sesión ordinaria de la CNSED.</w:t>
      </w:r>
    </w:p>
    <w:p w:rsidR="008B17C7" w:rsidRPr="008B17C7" w:rsidRDefault="008B17C7" w:rsidP="008B17C7">
      <w:pPr>
        <w:pStyle w:val="Prrafodelista"/>
        <w:numPr>
          <w:ilvl w:val="1"/>
          <w:numId w:val="12"/>
        </w:numPr>
        <w:spacing w:after="0" w:line="240" w:lineRule="auto"/>
        <w:jc w:val="both"/>
        <w:rPr>
          <w:rFonts w:ascii="Arial" w:hAnsi="Arial" w:cs="Arial"/>
          <w:iCs/>
          <w:sz w:val="24"/>
          <w:szCs w:val="24"/>
          <w:lang w:eastAsia="es-ES"/>
        </w:rPr>
      </w:pPr>
      <w:r w:rsidRPr="008B17C7">
        <w:rPr>
          <w:rFonts w:ascii="Arial" w:hAnsi="Arial" w:cs="Arial"/>
          <w:sz w:val="24"/>
          <w:szCs w:val="24"/>
          <w:lang w:eastAsia="es-ES"/>
        </w:rPr>
        <w:t xml:space="preserve">Velar porque las actas no se impriman más de una vez, a fin de evitar </w:t>
      </w:r>
      <w:r w:rsidRPr="008B17C7">
        <w:rPr>
          <w:rFonts w:ascii="Arial" w:hAnsi="Arial" w:cs="Arial"/>
          <w:iCs/>
          <w:sz w:val="24"/>
          <w:szCs w:val="24"/>
          <w:lang w:eastAsia="es-ES"/>
        </w:rPr>
        <w:t>el uso innecesario de recursos institucionales.</w:t>
      </w:r>
      <w:bookmarkStart w:id="0" w:name="_GoBack"/>
      <w:bookmarkEnd w:id="0"/>
    </w:p>
    <w:p w:rsidR="008B17C7" w:rsidRDefault="008B17C7" w:rsidP="008B17C7">
      <w:pPr>
        <w:spacing w:after="0" w:line="240" w:lineRule="auto"/>
        <w:jc w:val="both"/>
        <w:rPr>
          <w:rFonts w:ascii="Arial" w:hAnsi="Arial" w:cs="Arial"/>
          <w:iCs/>
          <w:sz w:val="24"/>
          <w:szCs w:val="24"/>
          <w:lang w:eastAsia="es-ES"/>
        </w:rPr>
      </w:pPr>
    </w:p>
    <w:p w:rsidR="00A34864" w:rsidRDefault="00A34864" w:rsidP="008B17C7">
      <w:pPr>
        <w:spacing w:after="0" w:line="240" w:lineRule="auto"/>
        <w:jc w:val="both"/>
        <w:rPr>
          <w:rFonts w:ascii="Arial" w:hAnsi="Arial" w:cs="Arial"/>
          <w:iCs/>
          <w:sz w:val="24"/>
          <w:szCs w:val="24"/>
          <w:lang w:eastAsia="es-ES"/>
        </w:rPr>
      </w:pPr>
      <w:r>
        <w:rPr>
          <w:rFonts w:ascii="Arial" w:hAnsi="Arial" w:cs="Arial"/>
          <w:iCs/>
          <w:sz w:val="24"/>
          <w:szCs w:val="24"/>
          <w:lang w:eastAsia="es-ES"/>
        </w:rPr>
        <w:t>De todo lo actuado la Administración deberá informar a esta Auditoría Interna, a fin de dar seguimiento a lo aquí dispuesto.</w:t>
      </w:r>
    </w:p>
    <w:p w:rsidR="00A34864" w:rsidRDefault="00A34864" w:rsidP="008B17C7">
      <w:pPr>
        <w:spacing w:after="0" w:line="240" w:lineRule="auto"/>
        <w:jc w:val="both"/>
        <w:rPr>
          <w:rFonts w:ascii="Arial" w:hAnsi="Arial" w:cs="Arial"/>
          <w:iCs/>
          <w:sz w:val="24"/>
          <w:szCs w:val="24"/>
          <w:lang w:eastAsia="es-ES"/>
        </w:rPr>
      </w:pPr>
    </w:p>
    <w:p w:rsidR="00A34864" w:rsidRPr="008B17C7" w:rsidRDefault="00A34864"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b/>
          <w:iCs/>
          <w:sz w:val="24"/>
          <w:szCs w:val="24"/>
          <w:lang w:eastAsia="es-ES"/>
        </w:rPr>
      </w:pPr>
      <w:r w:rsidRPr="008B17C7">
        <w:rPr>
          <w:rFonts w:ascii="Arial" w:hAnsi="Arial" w:cs="Arial"/>
          <w:b/>
          <w:iCs/>
          <w:sz w:val="24"/>
          <w:szCs w:val="24"/>
          <w:lang w:eastAsia="es-ES"/>
        </w:rPr>
        <w:t>AUDITORÍA INTERNA</w:t>
      </w:r>
    </w:p>
    <w:p w:rsidR="008B17C7" w:rsidRPr="008B17C7" w:rsidRDefault="008B17C7" w:rsidP="008B17C7">
      <w:pPr>
        <w:spacing w:after="0" w:line="240" w:lineRule="auto"/>
        <w:jc w:val="both"/>
        <w:rPr>
          <w:rFonts w:ascii="Arial" w:hAnsi="Arial" w:cs="Arial"/>
          <w:iCs/>
          <w:sz w:val="24"/>
          <w:szCs w:val="24"/>
          <w:lang w:eastAsia="es-ES"/>
        </w:rPr>
      </w:pPr>
    </w:p>
    <w:p w:rsid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hAnsi="Arial" w:cs="Arial"/>
          <w:iCs/>
          <w:sz w:val="24"/>
          <w:szCs w:val="24"/>
          <w:lang w:eastAsia="es-ES"/>
        </w:rPr>
      </w:pPr>
      <w:r w:rsidRPr="008B17C7">
        <w:rPr>
          <w:rFonts w:ascii="Arial" w:hAnsi="Arial" w:cs="Arial"/>
          <w:iCs/>
          <w:sz w:val="24"/>
          <w:szCs w:val="24"/>
          <w:lang w:eastAsia="es-ES"/>
        </w:rPr>
        <w:t>Gioconda Oviedo Chavarría</w:t>
      </w:r>
    </w:p>
    <w:p w:rsidR="008B17C7" w:rsidRPr="008B17C7" w:rsidRDefault="008B17C7" w:rsidP="008B17C7">
      <w:pPr>
        <w:spacing w:after="0" w:line="240" w:lineRule="auto"/>
        <w:jc w:val="both"/>
        <w:rPr>
          <w:rFonts w:ascii="Arial" w:hAnsi="Arial" w:cs="Arial"/>
          <w:iCs/>
          <w:sz w:val="24"/>
          <w:szCs w:val="24"/>
          <w:lang w:eastAsia="es-ES"/>
        </w:rPr>
      </w:pPr>
      <w:r w:rsidRPr="008B17C7">
        <w:rPr>
          <w:rFonts w:ascii="Arial" w:hAnsi="Arial" w:cs="Arial"/>
          <w:iCs/>
          <w:sz w:val="24"/>
          <w:szCs w:val="24"/>
          <w:lang w:eastAsia="es-ES"/>
        </w:rPr>
        <w:t xml:space="preserve">Auditora Interna </w:t>
      </w:r>
      <w:proofErr w:type="spellStart"/>
      <w:r w:rsidRPr="008B17C7">
        <w:rPr>
          <w:rFonts w:ascii="Arial" w:hAnsi="Arial" w:cs="Arial"/>
          <w:iCs/>
          <w:sz w:val="24"/>
          <w:szCs w:val="24"/>
          <w:lang w:eastAsia="es-ES"/>
        </w:rPr>
        <w:t>a.i.</w:t>
      </w:r>
      <w:proofErr w:type="spellEnd"/>
    </w:p>
    <w:p w:rsidR="008B17C7" w:rsidRPr="008B17C7" w:rsidRDefault="008B17C7" w:rsidP="008B17C7">
      <w:pPr>
        <w:spacing w:after="0" w:line="240" w:lineRule="auto"/>
        <w:jc w:val="both"/>
        <w:rPr>
          <w:rFonts w:ascii="Arial" w:hAnsi="Arial" w:cs="Arial"/>
          <w:iCs/>
          <w:sz w:val="24"/>
          <w:szCs w:val="24"/>
          <w:lang w:eastAsia="es-ES"/>
        </w:rPr>
      </w:pPr>
    </w:p>
    <w:p w:rsidR="008B17C7" w:rsidRPr="008B17C7" w:rsidRDefault="008B17C7" w:rsidP="008B17C7">
      <w:pPr>
        <w:spacing w:after="0" w:line="240" w:lineRule="auto"/>
        <w:jc w:val="both"/>
        <w:rPr>
          <w:rFonts w:ascii="Arial" w:eastAsia="Calibri" w:hAnsi="Arial" w:cs="Arial"/>
          <w:i/>
          <w:sz w:val="18"/>
          <w:szCs w:val="18"/>
        </w:rPr>
      </w:pPr>
      <w:r w:rsidRPr="008B17C7">
        <w:rPr>
          <w:rFonts w:ascii="Arial" w:hAnsi="Arial" w:cs="Arial"/>
          <w:i/>
          <w:iCs/>
          <w:sz w:val="18"/>
          <w:szCs w:val="18"/>
          <w:lang w:eastAsia="es-ES"/>
        </w:rPr>
        <w:t xml:space="preserve">Ci: </w:t>
      </w:r>
      <w:r w:rsidRPr="008B17C7">
        <w:rPr>
          <w:rFonts w:ascii="Arial" w:hAnsi="Arial" w:cs="Arial"/>
          <w:i/>
          <w:iCs/>
          <w:sz w:val="18"/>
          <w:szCs w:val="18"/>
          <w:lang w:eastAsia="es-ES"/>
        </w:rPr>
        <w:tab/>
        <w:t xml:space="preserve">Junta </w:t>
      </w:r>
      <w:r w:rsidRPr="008B17C7">
        <w:rPr>
          <w:rFonts w:ascii="Arial" w:eastAsia="Calibri" w:hAnsi="Arial" w:cs="Arial"/>
          <w:i/>
          <w:sz w:val="18"/>
          <w:szCs w:val="18"/>
        </w:rPr>
        <w:t>Administrativa Dirección General del Archivo Nacional</w:t>
      </w:r>
    </w:p>
    <w:p w:rsidR="008B17C7" w:rsidRPr="008B17C7" w:rsidRDefault="008B17C7" w:rsidP="008B17C7">
      <w:pPr>
        <w:spacing w:after="0" w:line="240" w:lineRule="auto"/>
        <w:ind w:right="-8"/>
        <w:jc w:val="both"/>
        <w:rPr>
          <w:rFonts w:ascii="Arial" w:eastAsia="Calibri" w:hAnsi="Arial" w:cs="Arial"/>
          <w:i/>
          <w:sz w:val="18"/>
          <w:szCs w:val="18"/>
        </w:rPr>
      </w:pPr>
      <w:r w:rsidRPr="008B17C7">
        <w:rPr>
          <w:rFonts w:ascii="Arial" w:eastAsia="Calibri" w:hAnsi="Arial" w:cs="Arial"/>
          <w:i/>
          <w:sz w:val="18"/>
          <w:szCs w:val="18"/>
        </w:rPr>
        <w:tab/>
        <w:t>Carmen Campos Ramírez, Subdirectora General, Directora Ejecutiva CNSED</w:t>
      </w:r>
    </w:p>
    <w:p w:rsidR="008B17C7" w:rsidRPr="008B17C7" w:rsidRDefault="008B17C7" w:rsidP="008B17C7">
      <w:pPr>
        <w:spacing w:after="0" w:line="240" w:lineRule="auto"/>
        <w:ind w:right="-8"/>
        <w:jc w:val="both"/>
        <w:rPr>
          <w:rFonts w:ascii="Arial" w:eastAsia="Calibri" w:hAnsi="Arial" w:cs="Arial"/>
          <w:i/>
          <w:sz w:val="18"/>
          <w:szCs w:val="18"/>
        </w:rPr>
      </w:pPr>
      <w:r w:rsidRPr="008B17C7">
        <w:rPr>
          <w:rFonts w:ascii="Arial" w:eastAsia="Calibri" w:hAnsi="Arial" w:cs="Arial"/>
          <w:i/>
          <w:sz w:val="18"/>
          <w:szCs w:val="18"/>
        </w:rPr>
        <w:tab/>
      </w:r>
      <w:proofErr w:type="spellStart"/>
      <w:r w:rsidRPr="008B17C7">
        <w:rPr>
          <w:rFonts w:ascii="Arial" w:eastAsia="Calibri" w:hAnsi="Arial" w:cs="Arial"/>
          <w:i/>
          <w:sz w:val="18"/>
          <w:szCs w:val="18"/>
        </w:rPr>
        <w:t>Guisselle</w:t>
      </w:r>
      <w:proofErr w:type="spellEnd"/>
      <w:r w:rsidRPr="008B17C7">
        <w:rPr>
          <w:rFonts w:ascii="Arial" w:eastAsia="Calibri" w:hAnsi="Arial" w:cs="Arial"/>
          <w:i/>
          <w:sz w:val="18"/>
          <w:szCs w:val="18"/>
        </w:rPr>
        <w:t xml:space="preserve"> Mora Durán, Asesoría Jurídica</w:t>
      </w:r>
    </w:p>
    <w:p w:rsidR="008B17C7" w:rsidRPr="008B17C7" w:rsidRDefault="008B17C7" w:rsidP="008B17C7">
      <w:pPr>
        <w:spacing w:after="0" w:line="240" w:lineRule="auto"/>
        <w:ind w:right="-8"/>
        <w:jc w:val="both"/>
        <w:rPr>
          <w:rFonts w:ascii="Arial" w:eastAsia="Calibri" w:hAnsi="Arial" w:cs="Arial"/>
          <w:i/>
          <w:sz w:val="18"/>
          <w:szCs w:val="18"/>
        </w:rPr>
      </w:pPr>
      <w:r w:rsidRPr="008B17C7">
        <w:rPr>
          <w:rFonts w:ascii="Arial" w:eastAsia="Calibri" w:hAnsi="Arial" w:cs="Arial"/>
          <w:i/>
          <w:sz w:val="18"/>
          <w:szCs w:val="18"/>
        </w:rPr>
        <w:tab/>
      </w:r>
      <w:proofErr w:type="spellStart"/>
      <w:r w:rsidRPr="008B17C7">
        <w:rPr>
          <w:rFonts w:ascii="Arial" w:eastAsia="Calibri" w:hAnsi="Arial" w:cs="Arial"/>
          <w:i/>
          <w:sz w:val="18"/>
          <w:szCs w:val="18"/>
        </w:rPr>
        <w:t>Ivannia</w:t>
      </w:r>
      <w:proofErr w:type="spellEnd"/>
      <w:r w:rsidRPr="008B17C7">
        <w:rPr>
          <w:rFonts w:ascii="Arial" w:eastAsia="Calibri" w:hAnsi="Arial" w:cs="Arial"/>
          <w:i/>
          <w:sz w:val="18"/>
          <w:szCs w:val="18"/>
        </w:rPr>
        <w:t xml:space="preserve"> Valverde Guevara, Secretaria Ejecutiva CNSED</w:t>
      </w:r>
    </w:p>
    <w:p w:rsidR="008B17C7" w:rsidRPr="008B17C7" w:rsidRDefault="008B17C7" w:rsidP="008B17C7">
      <w:pPr>
        <w:spacing w:after="0" w:line="240" w:lineRule="auto"/>
        <w:ind w:right="-8"/>
        <w:jc w:val="both"/>
        <w:rPr>
          <w:rFonts w:ascii="Arial" w:eastAsia="Calibri" w:hAnsi="Arial" w:cs="Arial"/>
          <w:i/>
          <w:sz w:val="18"/>
          <w:szCs w:val="18"/>
        </w:rPr>
      </w:pPr>
      <w:r w:rsidRPr="008B17C7">
        <w:rPr>
          <w:rFonts w:ascii="Arial" w:eastAsia="Calibri" w:hAnsi="Arial" w:cs="Arial"/>
          <w:i/>
          <w:sz w:val="18"/>
          <w:szCs w:val="18"/>
        </w:rPr>
        <w:tab/>
        <w:t>Archivo</w:t>
      </w:r>
    </w:p>
    <w:p w:rsidR="008B17C7" w:rsidRPr="008B17C7" w:rsidRDefault="008B17C7" w:rsidP="008B17C7">
      <w:pPr>
        <w:spacing w:after="0" w:line="240" w:lineRule="auto"/>
        <w:jc w:val="both"/>
        <w:rPr>
          <w:rFonts w:ascii="Arial" w:hAnsi="Arial" w:cs="Arial"/>
          <w:sz w:val="18"/>
          <w:szCs w:val="18"/>
          <w:lang w:eastAsia="es-ES"/>
        </w:rPr>
      </w:pPr>
    </w:p>
    <w:p w:rsidR="00035AEC" w:rsidRPr="008B17C7" w:rsidRDefault="00035AEC" w:rsidP="008B17C7">
      <w:pPr>
        <w:spacing w:after="0" w:line="240" w:lineRule="auto"/>
        <w:rPr>
          <w:rFonts w:ascii="Arial" w:hAnsi="Arial" w:cs="Arial"/>
          <w:sz w:val="24"/>
          <w:szCs w:val="24"/>
        </w:rPr>
      </w:pPr>
    </w:p>
    <w:sectPr w:rsidR="00035AEC" w:rsidRPr="008B17C7" w:rsidSect="00F06B92">
      <w:headerReference w:type="default" r:id="rId8"/>
      <w:footerReference w:type="default" r:id="rId9"/>
      <w:pgSz w:w="12240" w:h="15840" w:code="1"/>
      <w:pgMar w:top="1418" w:right="1134" w:bottom="1418" w:left="1134" w:header="720"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71" w:rsidRDefault="00FF0771" w:rsidP="00945965">
      <w:pPr>
        <w:spacing w:after="0" w:line="240" w:lineRule="auto"/>
      </w:pPr>
      <w:r>
        <w:separator/>
      </w:r>
    </w:p>
  </w:endnote>
  <w:endnote w:type="continuationSeparator" w:id="0">
    <w:p w:rsidR="00FF0771" w:rsidRDefault="00FF0771" w:rsidP="0094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importan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rowallia New">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94" w:rsidRPr="00945965" w:rsidRDefault="00DA0A94" w:rsidP="00682E15">
    <w:pPr>
      <w:spacing w:after="0" w:line="240" w:lineRule="auto"/>
      <w:jc w:val="center"/>
      <w:rPr>
        <w:rFonts w:ascii="Baskerville Old Face" w:eastAsia="Calibri" w:hAnsi="Baskerville Old Face" w:cs="Browallia New"/>
        <w:bCs/>
        <w:i/>
        <w:color w:val="2E74B5"/>
        <w:sz w:val="32"/>
        <w:szCs w:val="32"/>
      </w:rPr>
    </w:pPr>
    <w:r>
      <w:rPr>
        <w:rFonts w:ascii="Arial Narrow" w:eastAsia="Times New Roman" w:hAnsi="Arial Narrow" w:cs="Times New Roman"/>
        <w:b/>
        <w:i/>
        <w:noProof/>
        <w:color w:val="595959"/>
        <w:spacing w:val="20"/>
        <w:sz w:val="16"/>
        <w:szCs w:val="20"/>
        <w:lang w:eastAsia="es-ES"/>
      </w:rPr>
      <mc:AlternateContent>
        <mc:Choice Requires="wps">
          <w:drawing>
            <wp:anchor distT="0" distB="0" distL="114300" distR="114300" simplePos="0" relativeHeight="251660288" behindDoc="0" locked="0" layoutInCell="1" allowOverlap="1" wp14:anchorId="5BAE21A7" wp14:editId="424DDDE2">
              <wp:simplePos x="0" y="0"/>
              <wp:positionH relativeFrom="page">
                <wp:align>right</wp:align>
              </wp:positionH>
              <wp:positionV relativeFrom="paragraph">
                <wp:posOffset>29210</wp:posOffset>
              </wp:positionV>
              <wp:extent cx="7482840" cy="0"/>
              <wp:effectExtent l="0" t="1905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89622" id="_x0000_t32" coordsize="21600,21600" o:spt="32" o:oned="t" path="m,l21600,21600e" filled="f">
              <v:path arrowok="t" fillok="f" o:connecttype="none"/>
              <o:lock v:ext="edit" shapetype="t"/>
            </v:shapetype>
            <v:shape id="Conector recto de flecha 2" o:spid="_x0000_s1026" type="#_x0000_t32" style="position:absolute;margin-left:538pt;margin-top:2.3pt;width:589.2pt;height:0;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" strokecolor="#c00000" strokeweight="2.25pt">
              <w10:wrap anchorx="page"/>
            </v:shape>
          </w:pict>
        </mc:Fallback>
      </mc:AlternateContent>
    </w:r>
    <w:r w:rsidRPr="00945965">
      <w:rPr>
        <w:rFonts w:ascii="Baskerville Old Face" w:eastAsia="Calibri" w:hAnsi="Baskerville Old Face" w:cs="Browallia New"/>
        <w:i/>
        <w:color w:val="2E74B5"/>
        <w:sz w:val="32"/>
        <w:szCs w:val="32"/>
      </w:rPr>
      <w:t>Archivo Nacional de Costa Rica: 135 años al servicio de la ciudadanía</w:t>
    </w:r>
  </w:p>
  <w:p w:rsidR="00DA0A94" w:rsidRPr="00945965" w:rsidRDefault="00DA0A94" w:rsidP="00682E15">
    <w:pPr>
      <w:keepNext/>
      <w:suppressAutoHyphens/>
      <w:spacing w:after="0" w:line="240" w:lineRule="auto"/>
      <w:ind w:right="11"/>
      <w:jc w:val="center"/>
      <w:outlineLvl w:val="0"/>
      <w:rPr>
        <w:rFonts w:ascii="Arial" w:eastAsia="Calibri" w:hAnsi="Arial" w:cs="Times New Roman"/>
        <w:sz w:val="18"/>
        <w:szCs w:val="18"/>
      </w:rPr>
    </w:pPr>
    <w:r w:rsidRPr="00945965">
      <w:rPr>
        <w:rFonts w:ascii="Arial" w:eastAsia="Calibri" w:hAnsi="Arial" w:cs="Times New Roman"/>
        <w:sz w:val="18"/>
        <w:szCs w:val="18"/>
      </w:rPr>
      <w:t>Curridabat, 900 metros sur y 150 oeste de Plaza del Sol</w:t>
    </w:r>
  </w:p>
  <w:p w:rsidR="00DA0A94" w:rsidRPr="00945965" w:rsidRDefault="00DA0A94" w:rsidP="00682E15">
    <w:pPr>
      <w:keepNext/>
      <w:suppressAutoHyphens/>
      <w:spacing w:after="0" w:line="240" w:lineRule="auto"/>
      <w:ind w:right="11"/>
      <w:jc w:val="center"/>
      <w:outlineLvl w:val="0"/>
      <w:rPr>
        <w:rFonts w:ascii="Arial" w:eastAsia="Times New Roman" w:hAnsi="Arial" w:cs="Arial"/>
        <w:bCs/>
        <w:spacing w:val="20"/>
        <w:sz w:val="18"/>
        <w:szCs w:val="18"/>
        <w:lang w:val="es-CR" w:eastAsia="ar-SA"/>
      </w:rPr>
    </w:pPr>
    <w:r w:rsidRPr="00945965">
      <w:rPr>
        <w:rFonts w:ascii="Arial" w:eastAsia="Calibri" w:hAnsi="Arial" w:cs="Times New Roman"/>
        <w:sz w:val="18"/>
        <w:szCs w:val="18"/>
      </w:rPr>
      <w:t>Tel: (506) 2283-1400 / Fax: (506) 2234-7312 / Apartado Postal 41-2020, Zapote, Costa Rica</w:t>
    </w:r>
  </w:p>
  <w:p w:rsidR="00DA0A94" w:rsidRPr="00945965" w:rsidRDefault="00DA0A94" w:rsidP="00682E15">
    <w:pPr>
      <w:tabs>
        <w:tab w:val="center" w:pos="4252"/>
        <w:tab w:val="right" w:pos="8504"/>
      </w:tabs>
      <w:spacing w:after="0" w:line="240" w:lineRule="auto"/>
      <w:jc w:val="center"/>
      <w:rPr>
        <w:rFonts w:ascii="Arial" w:eastAsia="Calibri" w:hAnsi="Arial" w:cs="Arial"/>
        <w:i/>
        <w:color w:val="595959"/>
        <w:sz w:val="18"/>
        <w:szCs w:val="18"/>
      </w:rPr>
    </w:pPr>
    <w:r w:rsidRPr="00945965">
      <w:rPr>
        <w:rFonts w:ascii="Arial" w:eastAsia="Calibri" w:hAnsi="Arial" w:cs="Arial"/>
        <w:bCs/>
        <w:sz w:val="18"/>
        <w:szCs w:val="18"/>
      </w:rPr>
      <w:t xml:space="preserve">ancost@ice.co.cr /  </w:t>
    </w:r>
    <w:hyperlink r:id="rId1" w:history="1">
      <w:r w:rsidRPr="00945965">
        <w:rPr>
          <w:rFonts w:ascii="Arial" w:eastAsia="Calibri" w:hAnsi="Arial" w:cs="Arial"/>
          <w:sz w:val="18"/>
          <w:szCs w:val="18"/>
        </w:rPr>
        <w:t>www.archivonacional.go.cr</w:t>
      </w:r>
    </w:hyperlink>
    <w:r w:rsidRPr="00945965">
      <w:rPr>
        <w:rFonts w:ascii="Arial" w:eastAsia="Calibri" w:hAnsi="Arial" w:cs="Arial"/>
        <w:bCs/>
        <w:sz w:val="18"/>
        <w:szCs w:val="18"/>
      </w:rPr>
      <w:t xml:space="preserve"> / www.mcj.go.cr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71" w:rsidRDefault="00FF0771" w:rsidP="00945965">
      <w:pPr>
        <w:spacing w:after="0" w:line="240" w:lineRule="auto"/>
      </w:pPr>
      <w:r>
        <w:separator/>
      </w:r>
    </w:p>
  </w:footnote>
  <w:footnote w:type="continuationSeparator" w:id="0">
    <w:p w:rsidR="00FF0771" w:rsidRDefault="00FF0771" w:rsidP="00945965">
      <w:pPr>
        <w:spacing w:after="0" w:line="240" w:lineRule="auto"/>
      </w:pPr>
      <w:r>
        <w:continuationSeparator/>
      </w:r>
    </w:p>
  </w:footnote>
  <w:footnote w:id="1">
    <w:p w:rsidR="008B17C7" w:rsidRPr="008B17C7" w:rsidRDefault="008B17C7" w:rsidP="008B17C7">
      <w:pPr>
        <w:pStyle w:val="Textonotapie"/>
        <w:rPr>
          <w:i/>
          <w:sz w:val="18"/>
          <w:szCs w:val="18"/>
          <w:lang w:val="es-ES"/>
        </w:rPr>
      </w:pPr>
      <w:r w:rsidRPr="000E4792">
        <w:rPr>
          <w:rStyle w:val="Refdenotaalpie"/>
          <w:i/>
          <w:sz w:val="18"/>
          <w:szCs w:val="18"/>
        </w:rPr>
        <w:footnoteRef/>
      </w:r>
      <w:r w:rsidRPr="008B17C7">
        <w:rPr>
          <w:i/>
          <w:sz w:val="18"/>
          <w:szCs w:val="18"/>
          <w:lang w:val="es-ES"/>
        </w:rPr>
        <w:t xml:space="preserve"> Tomado del sitio web del Archivo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94" w:rsidRDefault="008D1663" w:rsidP="008D1663">
    <w:pPr>
      <w:pStyle w:val="Encabezado"/>
      <w:jc w:val="right"/>
      <w:rPr>
        <w:b/>
        <w:color w:val="984806" w:themeColor="accent6" w:themeShade="80"/>
        <w:sz w:val="28"/>
        <w:szCs w:val="28"/>
      </w:rPr>
    </w:pPr>
    <w:r>
      <w:rPr>
        <w:noProof/>
        <w:lang w:eastAsia="es-ES"/>
      </w:rPr>
      <w:drawing>
        <wp:anchor distT="0" distB="0" distL="114300" distR="114300" simplePos="0" relativeHeight="251658240" behindDoc="1" locked="0" layoutInCell="1" allowOverlap="1" wp14:anchorId="1D720B96" wp14:editId="3B333AC1">
          <wp:simplePos x="0" y="0"/>
          <wp:positionH relativeFrom="margin">
            <wp:align>left</wp:align>
          </wp:positionH>
          <wp:positionV relativeFrom="paragraph">
            <wp:posOffset>-220193</wp:posOffset>
          </wp:positionV>
          <wp:extent cx="2750024" cy="643156"/>
          <wp:effectExtent l="0" t="0" r="0" b="5080"/>
          <wp:wrapNone/>
          <wp:docPr id="16" name="Imagen 16" descr="LogoMCJ  y A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CJ  y A +p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024" cy="643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A0A94" w:rsidRPr="00566229">
      <w:rPr>
        <w:b/>
        <w:color w:val="984806" w:themeColor="accent6" w:themeShade="80"/>
        <w:sz w:val="28"/>
        <w:szCs w:val="28"/>
      </w:rPr>
      <w:t>SAD-0</w:t>
    </w:r>
    <w:r w:rsidR="008B17C7">
      <w:rPr>
        <w:b/>
        <w:color w:val="984806" w:themeColor="accent6" w:themeShade="80"/>
        <w:sz w:val="28"/>
        <w:szCs w:val="28"/>
      </w:rPr>
      <w:t>4</w:t>
    </w:r>
    <w:r w:rsidR="00DA0A94" w:rsidRPr="00566229">
      <w:rPr>
        <w:b/>
        <w:color w:val="984806" w:themeColor="accent6" w:themeShade="80"/>
        <w:sz w:val="28"/>
        <w:szCs w:val="28"/>
      </w:rPr>
      <w:t>-2016</w:t>
    </w:r>
  </w:p>
  <w:p w:rsidR="008B17C7" w:rsidRDefault="008B17C7" w:rsidP="008B17C7">
    <w:pPr>
      <w:spacing w:after="0" w:line="240" w:lineRule="auto"/>
      <w:ind w:left="3828" w:right="-8"/>
      <w:jc w:val="both"/>
      <w:rPr>
        <w:rFonts w:ascii="Arial" w:eastAsia="Times New Roman" w:hAnsi="Arial" w:cs="Arial"/>
        <w:sz w:val="24"/>
        <w:szCs w:val="24"/>
        <w:lang w:val="es-ES_tradnl" w:eastAsia="es-ES"/>
      </w:rPr>
    </w:pPr>
  </w:p>
  <w:p w:rsidR="008B17C7" w:rsidRDefault="000A3D55" w:rsidP="008B17C7">
    <w:pPr>
      <w:spacing w:after="0" w:line="240" w:lineRule="auto"/>
      <w:ind w:left="2694" w:right="-6"/>
      <w:jc w:val="both"/>
      <w:rPr>
        <w:b/>
        <w:color w:val="984806" w:themeColor="accent6" w:themeShade="80"/>
        <w:sz w:val="24"/>
        <w:szCs w:val="24"/>
      </w:rPr>
    </w:pPr>
    <w:r>
      <w:rPr>
        <w:b/>
        <w:color w:val="984806" w:themeColor="accent6" w:themeShade="80"/>
        <w:sz w:val="24"/>
        <w:szCs w:val="24"/>
      </w:rPr>
      <w:t>“Debilidades detecta</w:t>
    </w:r>
    <w:r w:rsidR="008B17C7" w:rsidRPr="008B17C7">
      <w:rPr>
        <w:b/>
        <w:color w:val="984806" w:themeColor="accent6" w:themeShade="80"/>
        <w:sz w:val="24"/>
        <w:szCs w:val="24"/>
      </w:rPr>
      <w:t>das en los Tomos 30 y 31 de Actas de la Comisión Nacional de Selección y Eliminación de Documentos (CNSED)</w:t>
    </w:r>
  </w:p>
  <w:p w:rsidR="00DA0A94" w:rsidRPr="008B17C7" w:rsidRDefault="00DA0A94" w:rsidP="008B17C7">
    <w:pPr>
      <w:spacing w:after="0" w:line="240" w:lineRule="auto"/>
      <w:ind w:left="2694" w:right="-6"/>
      <w:jc w:val="both"/>
      <w:rPr>
        <w:b/>
        <w:color w:val="984806" w:themeColor="accent6" w:themeShade="80"/>
        <w:sz w:val="24"/>
        <w:szCs w:val="24"/>
      </w:rPr>
    </w:pPr>
    <w:r w:rsidRPr="008B17C7">
      <w:rPr>
        <w:b/>
        <w:noProof/>
        <w:color w:val="984806" w:themeColor="accent6" w:themeShade="80"/>
        <w:sz w:val="24"/>
        <w:szCs w:val="24"/>
        <w:lang w:eastAsia="es-ES"/>
      </w:rPr>
      <mc:AlternateContent>
        <mc:Choice Requires="wps">
          <w:drawing>
            <wp:anchor distT="0" distB="0" distL="114300" distR="114300" simplePos="0" relativeHeight="251662336" behindDoc="0" locked="0" layoutInCell="0" allowOverlap="1" wp14:anchorId="16F5788D" wp14:editId="621E68F3">
              <wp:simplePos x="0" y="0"/>
              <wp:positionH relativeFrom="rightMargin">
                <wp:align>left</wp:align>
              </wp:positionH>
              <wp:positionV relativeFrom="margin">
                <wp:posOffset>3467100</wp:posOffset>
              </wp:positionV>
              <wp:extent cx="428625" cy="390525"/>
              <wp:effectExtent l="0" t="0" r="952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32"/>
                              <w:szCs w:val="32"/>
                            </w:rPr>
                            <w:id w:val="-1807150379"/>
                            <w:docPartObj>
                              <w:docPartGallery w:val="Page Numbers (Margins)"/>
                              <w:docPartUnique/>
                            </w:docPartObj>
                          </w:sdtPr>
                          <w:sdtEndPr/>
                          <w:sdtContent>
                            <w:p w:rsidR="00DA0A94" w:rsidRPr="00C02837" w:rsidRDefault="00DA0A94" w:rsidP="00B36116">
                              <w:pPr>
                                <w:ind w:right="-59"/>
                                <w:jc w:val="center"/>
                                <w:rPr>
                                  <w:rFonts w:asciiTheme="majorHAnsi" w:eastAsiaTheme="majorEastAsia" w:hAnsiTheme="majorHAnsi" w:cstheme="majorBidi"/>
                                  <w:sz w:val="32"/>
                                  <w:szCs w:val="32"/>
                                </w:rPr>
                              </w:pPr>
                              <w:r w:rsidRPr="00C02837">
                                <w:rPr>
                                  <w:rFonts w:eastAsiaTheme="minorEastAsia" w:cs="Times New Roman"/>
                                  <w:sz w:val="32"/>
                                  <w:szCs w:val="32"/>
                                </w:rPr>
                                <w:fldChar w:fldCharType="begin"/>
                              </w:r>
                              <w:r w:rsidRPr="00C02837">
                                <w:rPr>
                                  <w:sz w:val="32"/>
                                  <w:szCs w:val="32"/>
                                </w:rPr>
                                <w:instrText>PAGE  \* MERGEFORMAT</w:instrText>
                              </w:r>
                              <w:r w:rsidRPr="00C02837">
                                <w:rPr>
                                  <w:rFonts w:eastAsiaTheme="minorEastAsia" w:cs="Times New Roman"/>
                                  <w:sz w:val="32"/>
                                  <w:szCs w:val="32"/>
                                </w:rPr>
                                <w:fldChar w:fldCharType="separate"/>
                              </w:r>
                              <w:r w:rsidR="00A34864" w:rsidRPr="00A34864">
                                <w:rPr>
                                  <w:rFonts w:asciiTheme="majorHAnsi" w:eastAsiaTheme="majorEastAsia" w:hAnsiTheme="majorHAnsi" w:cstheme="majorBidi"/>
                                  <w:noProof/>
                                  <w:sz w:val="32"/>
                                  <w:szCs w:val="32"/>
                                </w:rPr>
                                <w:t>4</w:t>
                              </w:r>
                              <w:r w:rsidRPr="00C02837">
                                <w:rPr>
                                  <w:rFonts w:asciiTheme="majorHAnsi" w:eastAsiaTheme="majorEastAsia" w:hAnsiTheme="majorHAnsi" w:cstheme="majorBidi"/>
                                  <w:sz w:val="32"/>
                                  <w:szCs w:val="3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5788D" id="Rectángulo 4" o:spid="_x0000_s1026" style="position:absolute;left:0;text-align:left;margin-left:0;margin-top:273pt;width:33.75pt;height:30.75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" o:allowincell="f" stroked="f">
              <v:textbox>
                <w:txbxContent>
                  <w:sdt>
                    <w:sdtPr>
                      <w:rPr>
                        <w:rFonts w:asciiTheme="majorHAnsi" w:eastAsiaTheme="majorEastAsia" w:hAnsiTheme="majorHAnsi" w:cstheme="majorBidi"/>
                        <w:sz w:val="32"/>
                        <w:szCs w:val="32"/>
                      </w:rPr>
                      <w:id w:val="-1807150379"/>
                      <w:docPartObj>
                        <w:docPartGallery w:val="Page Numbers (Margins)"/>
                        <w:docPartUnique/>
                      </w:docPartObj>
                    </w:sdtPr>
                    <w:sdtEndPr/>
                    <w:sdtContent>
                      <w:p w:rsidR="00DA0A94" w:rsidRPr="00C02837" w:rsidRDefault="00DA0A94" w:rsidP="00B36116">
                        <w:pPr>
                          <w:ind w:right="-59"/>
                          <w:jc w:val="center"/>
                          <w:rPr>
                            <w:rFonts w:asciiTheme="majorHAnsi" w:eastAsiaTheme="majorEastAsia" w:hAnsiTheme="majorHAnsi" w:cstheme="majorBidi"/>
                            <w:sz w:val="32"/>
                            <w:szCs w:val="32"/>
                          </w:rPr>
                        </w:pPr>
                        <w:r w:rsidRPr="00C02837">
                          <w:rPr>
                            <w:rFonts w:eastAsiaTheme="minorEastAsia" w:cs="Times New Roman"/>
                            <w:sz w:val="32"/>
                            <w:szCs w:val="32"/>
                          </w:rPr>
                          <w:fldChar w:fldCharType="begin"/>
                        </w:r>
                        <w:r w:rsidRPr="00C02837">
                          <w:rPr>
                            <w:sz w:val="32"/>
                            <w:szCs w:val="32"/>
                          </w:rPr>
                          <w:instrText>PAGE  \* MERGEFORMAT</w:instrText>
                        </w:r>
                        <w:r w:rsidRPr="00C02837">
                          <w:rPr>
                            <w:rFonts w:eastAsiaTheme="minorEastAsia" w:cs="Times New Roman"/>
                            <w:sz w:val="32"/>
                            <w:szCs w:val="32"/>
                          </w:rPr>
                          <w:fldChar w:fldCharType="separate"/>
                        </w:r>
                        <w:r w:rsidR="00A34864" w:rsidRPr="00A34864">
                          <w:rPr>
                            <w:rFonts w:asciiTheme="majorHAnsi" w:eastAsiaTheme="majorEastAsia" w:hAnsiTheme="majorHAnsi" w:cstheme="majorBidi"/>
                            <w:noProof/>
                            <w:sz w:val="32"/>
                            <w:szCs w:val="32"/>
                          </w:rPr>
                          <w:t>4</w:t>
                        </w:r>
                        <w:r w:rsidRPr="00C02837">
                          <w:rPr>
                            <w:rFonts w:asciiTheme="majorHAnsi" w:eastAsiaTheme="majorEastAsia" w:hAnsiTheme="majorHAnsi" w:cstheme="majorBidi"/>
                            <w:sz w:val="32"/>
                            <w:szCs w:val="32"/>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E61"/>
    <w:multiLevelType w:val="multilevel"/>
    <w:tmpl w:val="067E6E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95620B"/>
    <w:multiLevelType w:val="hybridMultilevel"/>
    <w:tmpl w:val="25442D10"/>
    <w:lvl w:ilvl="0" w:tplc="140A000B">
      <w:start w:val="1"/>
      <w:numFmt w:val="bullet"/>
      <w:lvlText w:val=""/>
      <w:lvlJc w:val="left"/>
      <w:pPr>
        <w:ind w:left="780" w:hanging="360"/>
      </w:pPr>
      <w:rPr>
        <w:rFonts w:ascii="Wingdings" w:hAnsi="Wingdings"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
    <w:nsid w:val="10897EFE"/>
    <w:multiLevelType w:val="hybridMultilevel"/>
    <w:tmpl w:val="DBEA4ACE"/>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1228E1"/>
    <w:multiLevelType w:val="hybridMultilevel"/>
    <w:tmpl w:val="D3F604C0"/>
    <w:lvl w:ilvl="0" w:tplc="60DE7E72">
      <w:start w:val="1"/>
      <w:numFmt w:val="lowerLetter"/>
      <w:lvlText w:val="%1."/>
      <w:lvlJc w:val="left"/>
      <w:pPr>
        <w:ind w:left="1117" w:hanging="382"/>
      </w:pPr>
      <w:rPr>
        <w:rFonts w:ascii="Arial" w:eastAsia="Arial" w:hAnsi="Arial" w:cs="Arial" w:hint="default"/>
        <w:b/>
        <w:bCs/>
        <w:color w:val="323031"/>
        <w:spacing w:val="-31"/>
        <w:w w:val="10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2202459"/>
    <w:multiLevelType w:val="multilevel"/>
    <w:tmpl w:val="A4C48C48"/>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6923FBC"/>
    <w:multiLevelType w:val="hybridMultilevel"/>
    <w:tmpl w:val="C65E8806"/>
    <w:lvl w:ilvl="0" w:tplc="DB12EADE">
      <w:numFmt w:val="bullet"/>
      <w:lvlText w:val="•"/>
      <w:lvlJc w:val="left"/>
      <w:pPr>
        <w:ind w:left="100" w:hanging="292"/>
      </w:pPr>
      <w:rPr>
        <w:rFonts w:ascii="Arial" w:eastAsia="Arial" w:hAnsi="Arial" w:cs="Arial" w:hint="default"/>
        <w:i/>
        <w:color w:val="323031"/>
        <w:w w:val="99"/>
        <w:sz w:val="24"/>
        <w:szCs w:val="24"/>
      </w:rPr>
    </w:lvl>
    <w:lvl w:ilvl="1" w:tplc="D7F0CD20">
      <w:numFmt w:val="bullet"/>
      <w:lvlText w:val="•"/>
      <w:lvlJc w:val="left"/>
      <w:pPr>
        <w:ind w:left="720" w:hanging="224"/>
      </w:pPr>
      <w:rPr>
        <w:rFonts w:ascii="Arial" w:eastAsia="Arial" w:hAnsi="Arial" w:cs="Arial" w:hint="default"/>
        <w:i/>
        <w:color w:val="323031"/>
        <w:w w:val="99"/>
        <w:sz w:val="24"/>
        <w:szCs w:val="24"/>
      </w:rPr>
    </w:lvl>
    <w:lvl w:ilvl="2" w:tplc="B8AC50F6">
      <w:numFmt w:val="bullet"/>
      <w:lvlText w:val="•"/>
      <w:lvlJc w:val="left"/>
      <w:pPr>
        <w:ind w:left="740" w:hanging="224"/>
      </w:pPr>
      <w:rPr>
        <w:rFonts w:hint="default"/>
      </w:rPr>
    </w:lvl>
    <w:lvl w:ilvl="3" w:tplc="4202B2F0">
      <w:numFmt w:val="bullet"/>
      <w:lvlText w:val="•"/>
      <w:lvlJc w:val="left"/>
      <w:pPr>
        <w:ind w:left="1080" w:hanging="224"/>
      </w:pPr>
      <w:rPr>
        <w:rFonts w:hint="default"/>
      </w:rPr>
    </w:lvl>
    <w:lvl w:ilvl="4" w:tplc="35A43A60">
      <w:numFmt w:val="bullet"/>
      <w:lvlText w:val="•"/>
      <w:lvlJc w:val="left"/>
      <w:pPr>
        <w:ind w:left="2500" w:hanging="224"/>
      </w:pPr>
      <w:rPr>
        <w:rFonts w:hint="default"/>
      </w:rPr>
    </w:lvl>
    <w:lvl w:ilvl="5" w:tplc="069CE936">
      <w:numFmt w:val="bullet"/>
      <w:lvlText w:val="•"/>
      <w:lvlJc w:val="left"/>
      <w:pPr>
        <w:ind w:left="3920" w:hanging="224"/>
      </w:pPr>
      <w:rPr>
        <w:rFonts w:hint="default"/>
      </w:rPr>
    </w:lvl>
    <w:lvl w:ilvl="6" w:tplc="802EFBBA">
      <w:numFmt w:val="bullet"/>
      <w:lvlText w:val="•"/>
      <w:lvlJc w:val="left"/>
      <w:pPr>
        <w:ind w:left="5340" w:hanging="224"/>
      </w:pPr>
      <w:rPr>
        <w:rFonts w:hint="default"/>
      </w:rPr>
    </w:lvl>
    <w:lvl w:ilvl="7" w:tplc="D85E3C92">
      <w:numFmt w:val="bullet"/>
      <w:lvlText w:val="•"/>
      <w:lvlJc w:val="left"/>
      <w:pPr>
        <w:ind w:left="6760" w:hanging="224"/>
      </w:pPr>
      <w:rPr>
        <w:rFonts w:hint="default"/>
      </w:rPr>
    </w:lvl>
    <w:lvl w:ilvl="8" w:tplc="238E89DA">
      <w:numFmt w:val="bullet"/>
      <w:lvlText w:val="•"/>
      <w:lvlJc w:val="left"/>
      <w:pPr>
        <w:ind w:left="8180" w:hanging="224"/>
      </w:pPr>
      <w:rPr>
        <w:rFonts w:hint="default"/>
      </w:rPr>
    </w:lvl>
  </w:abstractNum>
  <w:abstractNum w:abstractNumId="6">
    <w:nsid w:val="3D5408BD"/>
    <w:multiLevelType w:val="hybridMultilevel"/>
    <w:tmpl w:val="28686A9C"/>
    <w:lvl w:ilvl="0" w:tplc="4F420B02">
      <w:start w:val="1"/>
      <w:numFmt w:val="lowerLetter"/>
      <w:lvlText w:val="%1."/>
      <w:lvlJc w:val="left"/>
      <w:pPr>
        <w:ind w:left="1117" w:hanging="382"/>
        <w:jc w:val="right"/>
      </w:pPr>
      <w:rPr>
        <w:rFonts w:ascii="Arial" w:eastAsia="Arial" w:hAnsi="Arial" w:cs="Arial" w:hint="default"/>
        <w:b/>
        <w:bCs/>
        <w:color w:val="323031"/>
        <w:spacing w:val="-31"/>
        <w:w w:val="100"/>
        <w:sz w:val="24"/>
        <w:szCs w:val="24"/>
      </w:rPr>
    </w:lvl>
    <w:lvl w:ilvl="1" w:tplc="E80EE7D4">
      <w:numFmt w:val="bullet"/>
      <w:lvlText w:val="•"/>
      <w:lvlJc w:val="left"/>
      <w:pPr>
        <w:ind w:left="2172" w:hanging="382"/>
      </w:pPr>
      <w:rPr>
        <w:rFonts w:hint="default"/>
      </w:rPr>
    </w:lvl>
    <w:lvl w:ilvl="2" w:tplc="7152BD6C">
      <w:numFmt w:val="bullet"/>
      <w:lvlText w:val="•"/>
      <w:lvlJc w:val="left"/>
      <w:pPr>
        <w:ind w:left="3224" w:hanging="382"/>
      </w:pPr>
      <w:rPr>
        <w:rFonts w:hint="default"/>
      </w:rPr>
    </w:lvl>
    <w:lvl w:ilvl="3" w:tplc="9392DCB4">
      <w:numFmt w:val="bullet"/>
      <w:lvlText w:val="•"/>
      <w:lvlJc w:val="left"/>
      <w:pPr>
        <w:ind w:left="4276" w:hanging="382"/>
      </w:pPr>
      <w:rPr>
        <w:rFonts w:hint="default"/>
      </w:rPr>
    </w:lvl>
    <w:lvl w:ilvl="4" w:tplc="8D86C502">
      <w:numFmt w:val="bullet"/>
      <w:lvlText w:val="•"/>
      <w:lvlJc w:val="left"/>
      <w:pPr>
        <w:ind w:left="5328" w:hanging="382"/>
      </w:pPr>
      <w:rPr>
        <w:rFonts w:hint="default"/>
      </w:rPr>
    </w:lvl>
    <w:lvl w:ilvl="5" w:tplc="7EAE5260">
      <w:numFmt w:val="bullet"/>
      <w:lvlText w:val="•"/>
      <w:lvlJc w:val="left"/>
      <w:pPr>
        <w:ind w:left="6380" w:hanging="382"/>
      </w:pPr>
      <w:rPr>
        <w:rFonts w:hint="default"/>
      </w:rPr>
    </w:lvl>
    <w:lvl w:ilvl="6" w:tplc="C608B25A">
      <w:numFmt w:val="bullet"/>
      <w:lvlText w:val="•"/>
      <w:lvlJc w:val="left"/>
      <w:pPr>
        <w:ind w:left="7432" w:hanging="382"/>
      </w:pPr>
      <w:rPr>
        <w:rFonts w:hint="default"/>
      </w:rPr>
    </w:lvl>
    <w:lvl w:ilvl="7" w:tplc="AC745FB4">
      <w:numFmt w:val="bullet"/>
      <w:lvlText w:val="•"/>
      <w:lvlJc w:val="left"/>
      <w:pPr>
        <w:ind w:left="8484" w:hanging="382"/>
      </w:pPr>
      <w:rPr>
        <w:rFonts w:hint="default"/>
      </w:rPr>
    </w:lvl>
    <w:lvl w:ilvl="8" w:tplc="EF40F54A">
      <w:numFmt w:val="bullet"/>
      <w:lvlText w:val="•"/>
      <w:lvlJc w:val="left"/>
      <w:pPr>
        <w:ind w:left="9536" w:hanging="382"/>
      </w:pPr>
      <w:rPr>
        <w:rFonts w:hint="default"/>
      </w:rPr>
    </w:lvl>
  </w:abstractNum>
  <w:abstractNum w:abstractNumId="7">
    <w:nsid w:val="416203A2"/>
    <w:multiLevelType w:val="hybridMultilevel"/>
    <w:tmpl w:val="59663164"/>
    <w:lvl w:ilvl="0" w:tplc="B584FF5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2135FE"/>
    <w:multiLevelType w:val="hybridMultilevel"/>
    <w:tmpl w:val="3B3AB2F2"/>
    <w:lvl w:ilvl="0" w:tplc="6A5CA4E4">
      <w:numFmt w:val="bullet"/>
      <w:lvlText w:val="•"/>
      <w:lvlJc w:val="left"/>
      <w:pPr>
        <w:ind w:left="736" w:hanging="296"/>
      </w:pPr>
      <w:rPr>
        <w:rFonts w:ascii="Arial" w:eastAsia="Arial" w:hAnsi="Arial" w:cs="Arial" w:hint="default"/>
        <w:i/>
        <w:color w:val="323031"/>
        <w:w w:val="99"/>
        <w:sz w:val="24"/>
        <w:szCs w:val="24"/>
      </w:rPr>
    </w:lvl>
    <w:lvl w:ilvl="1" w:tplc="2B0CB002">
      <w:numFmt w:val="bullet"/>
      <w:lvlText w:val="•"/>
      <w:lvlJc w:val="left"/>
      <w:pPr>
        <w:ind w:left="1830" w:hanging="296"/>
      </w:pPr>
      <w:rPr>
        <w:rFonts w:hint="default"/>
      </w:rPr>
    </w:lvl>
    <w:lvl w:ilvl="2" w:tplc="B16C2770">
      <w:numFmt w:val="bullet"/>
      <w:lvlText w:val="•"/>
      <w:lvlJc w:val="left"/>
      <w:pPr>
        <w:ind w:left="2920" w:hanging="296"/>
      </w:pPr>
      <w:rPr>
        <w:rFonts w:hint="default"/>
      </w:rPr>
    </w:lvl>
    <w:lvl w:ilvl="3" w:tplc="544C4ACE">
      <w:numFmt w:val="bullet"/>
      <w:lvlText w:val="•"/>
      <w:lvlJc w:val="left"/>
      <w:pPr>
        <w:ind w:left="4010" w:hanging="296"/>
      </w:pPr>
      <w:rPr>
        <w:rFonts w:hint="default"/>
      </w:rPr>
    </w:lvl>
    <w:lvl w:ilvl="4" w:tplc="1A105AD6">
      <w:numFmt w:val="bullet"/>
      <w:lvlText w:val="•"/>
      <w:lvlJc w:val="left"/>
      <w:pPr>
        <w:ind w:left="5100" w:hanging="296"/>
      </w:pPr>
      <w:rPr>
        <w:rFonts w:hint="default"/>
      </w:rPr>
    </w:lvl>
    <w:lvl w:ilvl="5" w:tplc="249CEDF6">
      <w:numFmt w:val="bullet"/>
      <w:lvlText w:val="•"/>
      <w:lvlJc w:val="left"/>
      <w:pPr>
        <w:ind w:left="6190" w:hanging="296"/>
      </w:pPr>
      <w:rPr>
        <w:rFonts w:hint="default"/>
      </w:rPr>
    </w:lvl>
    <w:lvl w:ilvl="6" w:tplc="9FC4D1DA">
      <w:numFmt w:val="bullet"/>
      <w:lvlText w:val="•"/>
      <w:lvlJc w:val="left"/>
      <w:pPr>
        <w:ind w:left="7280" w:hanging="296"/>
      </w:pPr>
      <w:rPr>
        <w:rFonts w:hint="default"/>
      </w:rPr>
    </w:lvl>
    <w:lvl w:ilvl="7" w:tplc="1292DDE2">
      <w:numFmt w:val="bullet"/>
      <w:lvlText w:val="•"/>
      <w:lvlJc w:val="left"/>
      <w:pPr>
        <w:ind w:left="8370" w:hanging="296"/>
      </w:pPr>
      <w:rPr>
        <w:rFonts w:hint="default"/>
      </w:rPr>
    </w:lvl>
    <w:lvl w:ilvl="8" w:tplc="B54A826A">
      <w:numFmt w:val="bullet"/>
      <w:lvlText w:val="•"/>
      <w:lvlJc w:val="left"/>
      <w:pPr>
        <w:ind w:left="9460" w:hanging="296"/>
      </w:pPr>
      <w:rPr>
        <w:rFonts w:hint="default"/>
      </w:rPr>
    </w:lvl>
  </w:abstractNum>
  <w:abstractNum w:abstractNumId="9">
    <w:nsid w:val="54201439"/>
    <w:multiLevelType w:val="hybridMultilevel"/>
    <w:tmpl w:val="4F109146"/>
    <w:lvl w:ilvl="0" w:tplc="D62E414C">
      <w:start w:val="1"/>
      <w:numFmt w:val="lowerLetter"/>
      <w:lvlText w:val="%1."/>
      <w:lvlJc w:val="left"/>
      <w:pPr>
        <w:ind w:left="720" w:hanging="360"/>
      </w:pPr>
      <w:rPr>
        <w:rFonts w:ascii="Arial" w:eastAsia="Times New Roman" w:hAnsi="Arial" w:cs="Arial"/>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EF80B59"/>
    <w:multiLevelType w:val="hybridMultilevel"/>
    <w:tmpl w:val="F4E23912"/>
    <w:lvl w:ilvl="0" w:tplc="EC586900">
      <w:numFmt w:val="bullet"/>
      <w:lvlText w:val="•"/>
      <w:lvlJc w:val="left"/>
      <w:pPr>
        <w:ind w:left="750" w:hanging="221"/>
      </w:pPr>
      <w:rPr>
        <w:rFonts w:ascii="Arial" w:eastAsia="Arial" w:hAnsi="Arial" w:cs="Arial" w:hint="default"/>
        <w:color w:val="323031"/>
        <w:w w:val="99"/>
        <w:sz w:val="24"/>
        <w:szCs w:val="24"/>
      </w:rPr>
    </w:lvl>
    <w:lvl w:ilvl="1" w:tplc="9B92B110">
      <w:numFmt w:val="bullet"/>
      <w:lvlText w:val="•"/>
      <w:lvlJc w:val="left"/>
      <w:pPr>
        <w:ind w:left="1850" w:hanging="221"/>
      </w:pPr>
      <w:rPr>
        <w:rFonts w:hint="default"/>
      </w:rPr>
    </w:lvl>
    <w:lvl w:ilvl="2" w:tplc="36B42900">
      <w:numFmt w:val="bullet"/>
      <w:lvlText w:val="•"/>
      <w:lvlJc w:val="left"/>
      <w:pPr>
        <w:ind w:left="2940" w:hanging="221"/>
      </w:pPr>
      <w:rPr>
        <w:rFonts w:hint="default"/>
      </w:rPr>
    </w:lvl>
    <w:lvl w:ilvl="3" w:tplc="46C08A48">
      <w:numFmt w:val="bullet"/>
      <w:lvlText w:val="•"/>
      <w:lvlJc w:val="left"/>
      <w:pPr>
        <w:ind w:left="4030" w:hanging="221"/>
      </w:pPr>
      <w:rPr>
        <w:rFonts w:hint="default"/>
      </w:rPr>
    </w:lvl>
    <w:lvl w:ilvl="4" w:tplc="81F4EECE">
      <w:numFmt w:val="bullet"/>
      <w:lvlText w:val="•"/>
      <w:lvlJc w:val="left"/>
      <w:pPr>
        <w:ind w:left="5120" w:hanging="221"/>
      </w:pPr>
      <w:rPr>
        <w:rFonts w:hint="default"/>
      </w:rPr>
    </w:lvl>
    <w:lvl w:ilvl="5" w:tplc="FAC04954">
      <w:numFmt w:val="bullet"/>
      <w:lvlText w:val="•"/>
      <w:lvlJc w:val="left"/>
      <w:pPr>
        <w:ind w:left="6210" w:hanging="221"/>
      </w:pPr>
      <w:rPr>
        <w:rFonts w:hint="default"/>
      </w:rPr>
    </w:lvl>
    <w:lvl w:ilvl="6" w:tplc="6F92BD3E">
      <w:numFmt w:val="bullet"/>
      <w:lvlText w:val="•"/>
      <w:lvlJc w:val="left"/>
      <w:pPr>
        <w:ind w:left="7300" w:hanging="221"/>
      </w:pPr>
      <w:rPr>
        <w:rFonts w:hint="default"/>
      </w:rPr>
    </w:lvl>
    <w:lvl w:ilvl="7" w:tplc="8B9E9228">
      <w:numFmt w:val="bullet"/>
      <w:lvlText w:val="•"/>
      <w:lvlJc w:val="left"/>
      <w:pPr>
        <w:ind w:left="8390" w:hanging="221"/>
      </w:pPr>
      <w:rPr>
        <w:rFonts w:hint="default"/>
      </w:rPr>
    </w:lvl>
    <w:lvl w:ilvl="8" w:tplc="956E435C">
      <w:numFmt w:val="bullet"/>
      <w:lvlText w:val="•"/>
      <w:lvlJc w:val="left"/>
      <w:pPr>
        <w:ind w:left="9480" w:hanging="221"/>
      </w:pPr>
      <w:rPr>
        <w:rFonts w:hint="default"/>
      </w:rPr>
    </w:lvl>
  </w:abstractNum>
  <w:abstractNum w:abstractNumId="11">
    <w:nsid w:val="70F52DC6"/>
    <w:multiLevelType w:val="multilevel"/>
    <w:tmpl w:val="47CE229E"/>
    <w:lvl w:ilvl="0">
      <w:start w:val="4"/>
      <w:numFmt w:val="decimal"/>
      <w:lvlText w:val="%1"/>
      <w:lvlJc w:val="left"/>
      <w:pPr>
        <w:ind w:left="627" w:hanging="528"/>
      </w:pPr>
      <w:rPr>
        <w:rFonts w:hint="default"/>
      </w:rPr>
    </w:lvl>
    <w:lvl w:ilvl="1">
      <w:start w:val="1"/>
      <w:numFmt w:val="decimal"/>
      <w:lvlText w:val="%1.%2."/>
      <w:lvlJc w:val="left"/>
      <w:pPr>
        <w:ind w:left="627" w:hanging="528"/>
        <w:jc w:val="right"/>
      </w:pPr>
      <w:rPr>
        <w:rFonts w:ascii="Arial" w:eastAsia="Arial" w:hAnsi="Arial" w:cs="Arial" w:hint="default"/>
        <w:b/>
        <w:bCs/>
        <w:color w:val="323031"/>
        <w:spacing w:val="0"/>
        <w:w w:val="100"/>
        <w:sz w:val="24"/>
        <w:szCs w:val="24"/>
      </w:rPr>
    </w:lvl>
    <w:lvl w:ilvl="2">
      <w:numFmt w:val="bullet"/>
      <w:lvlText w:val="•"/>
      <w:lvlJc w:val="left"/>
      <w:pPr>
        <w:ind w:left="2820" w:hanging="528"/>
      </w:pPr>
      <w:rPr>
        <w:rFonts w:hint="default"/>
      </w:rPr>
    </w:lvl>
    <w:lvl w:ilvl="3">
      <w:numFmt w:val="bullet"/>
      <w:lvlText w:val="•"/>
      <w:lvlJc w:val="left"/>
      <w:pPr>
        <w:ind w:left="3920" w:hanging="528"/>
      </w:pPr>
      <w:rPr>
        <w:rFonts w:hint="default"/>
      </w:rPr>
    </w:lvl>
    <w:lvl w:ilvl="4">
      <w:numFmt w:val="bullet"/>
      <w:lvlText w:val="•"/>
      <w:lvlJc w:val="left"/>
      <w:pPr>
        <w:ind w:left="5020" w:hanging="528"/>
      </w:pPr>
      <w:rPr>
        <w:rFonts w:hint="default"/>
      </w:rPr>
    </w:lvl>
    <w:lvl w:ilvl="5">
      <w:numFmt w:val="bullet"/>
      <w:lvlText w:val="•"/>
      <w:lvlJc w:val="left"/>
      <w:pPr>
        <w:ind w:left="6120" w:hanging="528"/>
      </w:pPr>
      <w:rPr>
        <w:rFonts w:hint="default"/>
      </w:rPr>
    </w:lvl>
    <w:lvl w:ilvl="6">
      <w:numFmt w:val="bullet"/>
      <w:lvlText w:val="•"/>
      <w:lvlJc w:val="left"/>
      <w:pPr>
        <w:ind w:left="7220" w:hanging="528"/>
      </w:pPr>
      <w:rPr>
        <w:rFonts w:hint="default"/>
      </w:rPr>
    </w:lvl>
    <w:lvl w:ilvl="7">
      <w:numFmt w:val="bullet"/>
      <w:lvlText w:val="•"/>
      <w:lvlJc w:val="left"/>
      <w:pPr>
        <w:ind w:left="8320" w:hanging="528"/>
      </w:pPr>
      <w:rPr>
        <w:rFonts w:hint="default"/>
      </w:rPr>
    </w:lvl>
    <w:lvl w:ilvl="8">
      <w:numFmt w:val="bullet"/>
      <w:lvlText w:val="•"/>
      <w:lvlJc w:val="left"/>
      <w:pPr>
        <w:ind w:left="9420" w:hanging="528"/>
      </w:pPr>
      <w:rPr>
        <w:rFonts w:hint="default"/>
      </w:rPr>
    </w:lvl>
  </w:abstractNum>
  <w:num w:numId="1">
    <w:abstractNumId w:val="0"/>
  </w:num>
  <w:num w:numId="2">
    <w:abstractNumId w:val="5"/>
  </w:num>
  <w:num w:numId="3">
    <w:abstractNumId w:val="10"/>
  </w:num>
  <w:num w:numId="4">
    <w:abstractNumId w:val="8"/>
  </w:num>
  <w:num w:numId="5">
    <w:abstractNumId w:val="6"/>
  </w:num>
  <w:num w:numId="6">
    <w:abstractNumId w:val="11"/>
  </w:num>
  <w:num w:numId="7">
    <w:abstractNumId w:val="9"/>
  </w:num>
  <w:num w:numId="8">
    <w:abstractNumId w:val="3"/>
  </w:num>
  <w:num w:numId="9">
    <w:abstractNumId w:val="1"/>
  </w:num>
  <w:num w:numId="10">
    <w:abstractNumId w:val="7"/>
  </w:num>
  <w:num w:numId="11">
    <w:abstractNumId w:val="2"/>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D7"/>
    <w:rsid w:val="00003D4E"/>
    <w:rsid w:val="000062C4"/>
    <w:rsid w:val="00021AA5"/>
    <w:rsid w:val="00033A02"/>
    <w:rsid w:val="00035AEC"/>
    <w:rsid w:val="00061F2D"/>
    <w:rsid w:val="00076571"/>
    <w:rsid w:val="00077F80"/>
    <w:rsid w:val="000A0C0E"/>
    <w:rsid w:val="000A3D55"/>
    <w:rsid w:val="000B3DBF"/>
    <w:rsid w:val="000B5B7F"/>
    <w:rsid w:val="000D7A77"/>
    <w:rsid w:val="000E1D78"/>
    <w:rsid w:val="000E3FFA"/>
    <w:rsid w:val="00126DEF"/>
    <w:rsid w:val="0013384F"/>
    <w:rsid w:val="001343B4"/>
    <w:rsid w:val="00136D9C"/>
    <w:rsid w:val="00162F9A"/>
    <w:rsid w:val="0016496B"/>
    <w:rsid w:val="00164E1F"/>
    <w:rsid w:val="0016521C"/>
    <w:rsid w:val="00170938"/>
    <w:rsid w:val="0017214B"/>
    <w:rsid w:val="00176207"/>
    <w:rsid w:val="001A31D2"/>
    <w:rsid w:val="001A3F8B"/>
    <w:rsid w:val="001C6F84"/>
    <w:rsid w:val="00213298"/>
    <w:rsid w:val="00225B2E"/>
    <w:rsid w:val="002A4AFA"/>
    <w:rsid w:val="002B0BF9"/>
    <w:rsid w:val="002C0997"/>
    <w:rsid w:val="002C1139"/>
    <w:rsid w:val="002F6191"/>
    <w:rsid w:val="002F6DEF"/>
    <w:rsid w:val="00344B40"/>
    <w:rsid w:val="0035370E"/>
    <w:rsid w:val="00361B59"/>
    <w:rsid w:val="00371F1E"/>
    <w:rsid w:val="00393D24"/>
    <w:rsid w:val="003B3706"/>
    <w:rsid w:val="003C211A"/>
    <w:rsid w:val="003C39D3"/>
    <w:rsid w:val="00420C1A"/>
    <w:rsid w:val="00425B0A"/>
    <w:rsid w:val="0044765E"/>
    <w:rsid w:val="00460F88"/>
    <w:rsid w:val="0046237A"/>
    <w:rsid w:val="00465F37"/>
    <w:rsid w:val="00474FA6"/>
    <w:rsid w:val="004B0D05"/>
    <w:rsid w:val="004C1D60"/>
    <w:rsid w:val="004D0740"/>
    <w:rsid w:val="004E5FCE"/>
    <w:rsid w:val="004F27E6"/>
    <w:rsid w:val="004F3A7A"/>
    <w:rsid w:val="004F7115"/>
    <w:rsid w:val="0050436D"/>
    <w:rsid w:val="00515137"/>
    <w:rsid w:val="00530B17"/>
    <w:rsid w:val="005318A9"/>
    <w:rsid w:val="00534E7F"/>
    <w:rsid w:val="00546268"/>
    <w:rsid w:val="005600CC"/>
    <w:rsid w:val="00566229"/>
    <w:rsid w:val="005970AC"/>
    <w:rsid w:val="005E7DC2"/>
    <w:rsid w:val="006307B7"/>
    <w:rsid w:val="0063679C"/>
    <w:rsid w:val="00650062"/>
    <w:rsid w:val="0065196D"/>
    <w:rsid w:val="006523EC"/>
    <w:rsid w:val="00656AD7"/>
    <w:rsid w:val="00663C5E"/>
    <w:rsid w:val="006657A1"/>
    <w:rsid w:val="00682E15"/>
    <w:rsid w:val="006B6EBA"/>
    <w:rsid w:val="00717A89"/>
    <w:rsid w:val="00721C49"/>
    <w:rsid w:val="00764B7D"/>
    <w:rsid w:val="0076503F"/>
    <w:rsid w:val="00796F3D"/>
    <w:rsid w:val="007A6FB4"/>
    <w:rsid w:val="007D4E1C"/>
    <w:rsid w:val="007F000D"/>
    <w:rsid w:val="00800CBD"/>
    <w:rsid w:val="00803530"/>
    <w:rsid w:val="00863590"/>
    <w:rsid w:val="00873636"/>
    <w:rsid w:val="00877CEB"/>
    <w:rsid w:val="00894783"/>
    <w:rsid w:val="00895E4E"/>
    <w:rsid w:val="008B17C7"/>
    <w:rsid w:val="008C1CF0"/>
    <w:rsid w:val="008C5020"/>
    <w:rsid w:val="008D1663"/>
    <w:rsid w:val="008E0363"/>
    <w:rsid w:val="008F1B8A"/>
    <w:rsid w:val="008F40E5"/>
    <w:rsid w:val="008F42F1"/>
    <w:rsid w:val="008F4F75"/>
    <w:rsid w:val="00904EEF"/>
    <w:rsid w:val="00915CD4"/>
    <w:rsid w:val="00945965"/>
    <w:rsid w:val="009474EA"/>
    <w:rsid w:val="00952081"/>
    <w:rsid w:val="00967B68"/>
    <w:rsid w:val="0097202A"/>
    <w:rsid w:val="00984F81"/>
    <w:rsid w:val="009910C4"/>
    <w:rsid w:val="00993E0F"/>
    <w:rsid w:val="009A39B3"/>
    <w:rsid w:val="009D1B41"/>
    <w:rsid w:val="009F6A2C"/>
    <w:rsid w:val="00A05625"/>
    <w:rsid w:val="00A34864"/>
    <w:rsid w:val="00A41E39"/>
    <w:rsid w:val="00A62CDA"/>
    <w:rsid w:val="00A811BD"/>
    <w:rsid w:val="00A84C93"/>
    <w:rsid w:val="00AB7C69"/>
    <w:rsid w:val="00AD4AC3"/>
    <w:rsid w:val="00AE2B2A"/>
    <w:rsid w:val="00AE684B"/>
    <w:rsid w:val="00B36116"/>
    <w:rsid w:val="00B43F80"/>
    <w:rsid w:val="00B446A8"/>
    <w:rsid w:val="00B557DB"/>
    <w:rsid w:val="00B641E3"/>
    <w:rsid w:val="00B964A2"/>
    <w:rsid w:val="00BA1C48"/>
    <w:rsid w:val="00BA2E3E"/>
    <w:rsid w:val="00BB6870"/>
    <w:rsid w:val="00BF52BE"/>
    <w:rsid w:val="00C02837"/>
    <w:rsid w:val="00C22EDC"/>
    <w:rsid w:val="00C2799C"/>
    <w:rsid w:val="00C325ED"/>
    <w:rsid w:val="00C577A0"/>
    <w:rsid w:val="00C65F1C"/>
    <w:rsid w:val="00C807E9"/>
    <w:rsid w:val="00C82305"/>
    <w:rsid w:val="00C872BD"/>
    <w:rsid w:val="00C873A8"/>
    <w:rsid w:val="00CA02A4"/>
    <w:rsid w:val="00CE2E56"/>
    <w:rsid w:val="00D227F4"/>
    <w:rsid w:val="00D37EFA"/>
    <w:rsid w:val="00D46BB4"/>
    <w:rsid w:val="00D524BC"/>
    <w:rsid w:val="00D62C7B"/>
    <w:rsid w:val="00D710E3"/>
    <w:rsid w:val="00D87F84"/>
    <w:rsid w:val="00DA0A94"/>
    <w:rsid w:val="00DA74FC"/>
    <w:rsid w:val="00DB6A5F"/>
    <w:rsid w:val="00DC6899"/>
    <w:rsid w:val="00DF44C2"/>
    <w:rsid w:val="00E144C7"/>
    <w:rsid w:val="00E16859"/>
    <w:rsid w:val="00E2472F"/>
    <w:rsid w:val="00E44D9D"/>
    <w:rsid w:val="00E669FD"/>
    <w:rsid w:val="00E73B79"/>
    <w:rsid w:val="00E77CED"/>
    <w:rsid w:val="00E84BD7"/>
    <w:rsid w:val="00E902F1"/>
    <w:rsid w:val="00EB6F3C"/>
    <w:rsid w:val="00EB7AF5"/>
    <w:rsid w:val="00EC1682"/>
    <w:rsid w:val="00EE0865"/>
    <w:rsid w:val="00EF32BB"/>
    <w:rsid w:val="00F05C77"/>
    <w:rsid w:val="00F06B92"/>
    <w:rsid w:val="00F13CE6"/>
    <w:rsid w:val="00F4469E"/>
    <w:rsid w:val="00F60F17"/>
    <w:rsid w:val="00F73100"/>
    <w:rsid w:val="00F8693F"/>
    <w:rsid w:val="00FB7F70"/>
    <w:rsid w:val="00FD10C5"/>
    <w:rsid w:val="00FD1A4B"/>
    <w:rsid w:val="00FF0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FD273-5DE7-420E-964D-40FFCC4C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C65F1C"/>
    <w:pPr>
      <w:widowControl w:val="0"/>
      <w:spacing w:after="0" w:line="240" w:lineRule="auto"/>
      <w:ind w:left="1805" w:hanging="567"/>
      <w:outlineLvl w:val="0"/>
    </w:pPr>
    <w:rPr>
      <w:rFonts w:ascii="Times New Roman" w:eastAsia="Times New Roman" w:hAnsi="Times New Roman" w:cs="Times New Roman"/>
      <w:b/>
      <w:bCs/>
      <w:sz w:val="24"/>
      <w:szCs w:val="24"/>
      <w:lang w:val="en-US"/>
    </w:rPr>
  </w:style>
  <w:style w:type="paragraph" w:styleId="Ttulo2">
    <w:name w:val="heading 2"/>
    <w:basedOn w:val="Normal"/>
    <w:next w:val="Normal"/>
    <w:link w:val="Ttulo2Car"/>
    <w:uiPriority w:val="1"/>
    <w:unhideWhenUsed/>
    <w:qFormat/>
    <w:rsid w:val="003C21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52B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26DEF"/>
    <w:pPr>
      <w:ind w:left="720"/>
      <w:contextualSpacing/>
    </w:pPr>
  </w:style>
  <w:style w:type="paragraph" w:styleId="Encabezado">
    <w:name w:val="header"/>
    <w:basedOn w:val="Normal"/>
    <w:link w:val="EncabezadoCar"/>
    <w:uiPriority w:val="99"/>
    <w:unhideWhenUsed/>
    <w:rsid w:val="00945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965"/>
  </w:style>
  <w:style w:type="paragraph" w:styleId="Piedepgina">
    <w:name w:val="footer"/>
    <w:basedOn w:val="Normal"/>
    <w:link w:val="PiedepginaCar"/>
    <w:uiPriority w:val="99"/>
    <w:unhideWhenUsed/>
    <w:rsid w:val="00945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965"/>
  </w:style>
  <w:style w:type="paragraph" w:styleId="Textoindependiente">
    <w:name w:val="Body Text"/>
    <w:basedOn w:val="Normal"/>
    <w:link w:val="TextoindependienteCar"/>
    <w:uiPriority w:val="1"/>
    <w:qFormat/>
    <w:rsid w:val="00EB6F3C"/>
    <w:pPr>
      <w:widowControl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EB6F3C"/>
    <w:rPr>
      <w:rFonts w:ascii="Verdana" w:eastAsia="Verdana" w:hAnsi="Verdana" w:cs="Verdana"/>
      <w:lang w:val="en-US"/>
    </w:rPr>
  </w:style>
  <w:style w:type="paragraph" w:styleId="Textodeglobo">
    <w:name w:val="Balloon Text"/>
    <w:basedOn w:val="Normal"/>
    <w:link w:val="TextodegloboCar"/>
    <w:uiPriority w:val="99"/>
    <w:semiHidden/>
    <w:unhideWhenUsed/>
    <w:rsid w:val="002F6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EF"/>
    <w:rPr>
      <w:rFonts w:ascii="Tahoma" w:hAnsi="Tahoma" w:cs="Tahoma"/>
      <w:sz w:val="16"/>
      <w:szCs w:val="16"/>
    </w:rPr>
  </w:style>
  <w:style w:type="paragraph" w:styleId="Textonotapie">
    <w:name w:val="footnote text"/>
    <w:basedOn w:val="Normal"/>
    <w:link w:val="TextonotapieCar"/>
    <w:uiPriority w:val="99"/>
    <w:semiHidden/>
    <w:unhideWhenUsed/>
    <w:rsid w:val="0076503F"/>
    <w:pPr>
      <w:widowControl w:val="0"/>
      <w:spacing w:after="0" w:line="240" w:lineRule="auto"/>
    </w:pPr>
    <w:rPr>
      <w:rFonts w:ascii="Arial" w:eastAsia="Arial" w:hAnsi="Arial" w:cs="Arial"/>
      <w:sz w:val="20"/>
      <w:szCs w:val="20"/>
      <w:lang w:val="en-US"/>
    </w:rPr>
  </w:style>
  <w:style w:type="character" w:customStyle="1" w:styleId="TextonotapieCar">
    <w:name w:val="Texto nota pie Car"/>
    <w:basedOn w:val="Fuentedeprrafopredeter"/>
    <w:link w:val="Textonotapie"/>
    <w:uiPriority w:val="99"/>
    <w:semiHidden/>
    <w:rsid w:val="0076503F"/>
    <w:rPr>
      <w:rFonts w:ascii="Arial" w:eastAsia="Arial" w:hAnsi="Arial" w:cs="Arial"/>
      <w:sz w:val="20"/>
      <w:szCs w:val="20"/>
      <w:lang w:val="en-US"/>
    </w:rPr>
  </w:style>
  <w:style w:type="character" w:styleId="Refdenotaalpie">
    <w:name w:val="footnote reference"/>
    <w:basedOn w:val="Fuentedeprrafopredeter"/>
    <w:semiHidden/>
    <w:unhideWhenUsed/>
    <w:rsid w:val="0076503F"/>
    <w:rPr>
      <w:vertAlign w:val="superscript"/>
    </w:rPr>
  </w:style>
  <w:style w:type="character" w:customStyle="1" w:styleId="Ttulo1Car">
    <w:name w:val="Título 1 Car"/>
    <w:basedOn w:val="Fuentedeprrafopredeter"/>
    <w:link w:val="Ttulo1"/>
    <w:uiPriority w:val="1"/>
    <w:rsid w:val="00C65F1C"/>
    <w:rPr>
      <w:rFonts w:ascii="Times New Roman" w:eastAsia="Times New Roman" w:hAnsi="Times New Roman" w:cs="Times New Roman"/>
      <w:b/>
      <w:bCs/>
      <w:sz w:val="24"/>
      <w:szCs w:val="24"/>
      <w:lang w:val="en-US"/>
    </w:rPr>
  </w:style>
  <w:style w:type="paragraph" w:styleId="NormalWeb">
    <w:name w:val="Normal (Web)"/>
    <w:basedOn w:val="Normal"/>
    <w:unhideWhenUsed/>
    <w:rsid w:val="00C65F1C"/>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D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
    <w:rsid w:val="003C211A"/>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3C211A"/>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3C211A"/>
    <w:pPr>
      <w:widowControl w:val="0"/>
      <w:spacing w:before="114" w:after="0" w:line="240" w:lineRule="auto"/>
      <w:ind w:left="100" w:hanging="393"/>
    </w:pPr>
    <w:rPr>
      <w:rFonts w:ascii="Arial" w:eastAsia="Arial" w:hAnsi="Arial" w:cs="Arial"/>
      <w:b/>
      <w:bCs/>
      <w:sz w:val="24"/>
      <w:szCs w:val="24"/>
      <w:lang w:val="en-US"/>
    </w:rPr>
  </w:style>
  <w:style w:type="paragraph" w:styleId="TDC2">
    <w:name w:val="toc 2"/>
    <w:basedOn w:val="Normal"/>
    <w:uiPriority w:val="1"/>
    <w:qFormat/>
    <w:rsid w:val="003C211A"/>
    <w:pPr>
      <w:widowControl w:val="0"/>
      <w:spacing w:before="124" w:after="0" w:line="240" w:lineRule="auto"/>
      <w:ind w:left="627" w:hanging="527"/>
    </w:pPr>
    <w:rPr>
      <w:rFonts w:ascii="Arial" w:eastAsia="Arial" w:hAnsi="Arial" w:cs="Arial"/>
      <w:sz w:val="24"/>
      <w:szCs w:val="24"/>
      <w:lang w:val="en-US"/>
    </w:rPr>
  </w:style>
  <w:style w:type="paragraph" w:styleId="TDC3">
    <w:name w:val="toc 3"/>
    <w:basedOn w:val="Normal"/>
    <w:uiPriority w:val="1"/>
    <w:qFormat/>
    <w:rsid w:val="003C211A"/>
    <w:pPr>
      <w:widowControl w:val="0"/>
      <w:spacing w:before="58" w:after="0" w:line="240" w:lineRule="auto"/>
      <w:ind w:left="100" w:right="732"/>
    </w:pPr>
    <w:rPr>
      <w:rFonts w:ascii="Arial" w:eastAsia="Arial" w:hAnsi="Arial" w:cs="Arial"/>
      <w:b/>
      <w:bCs/>
      <w:i/>
      <w:lang w:val="en-US"/>
    </w:rPr>
  </w:style>
  <w:style w:type="paragraph" w:customStyle="1" w:styleId="TableParagraph">
    <w:name w:val="Table Paragraph"/>
    <w:basedOn w:val="Normal"/>
    <w:uiPriority w:val="1"/>
    <w:qFormat/>
    <w:rsid w:val="003C211A"/>
    <w:pPr>
      <w:widowControl w:val="0"/>
      <w:spacing w:before="1" w:after="0" w:line="240" w:lineRule="auto"/>
      <w:ind w:left="167"/>
    </w:pPr>
    <w:rPr>
      <w:rFonts w:ascii="Arial" w:eastAsia="Arial" w:hAnsi="Arial" w:cs="Arial"/>
      <w:lang w:val="en-US"/>
    </w:rPr>
  </w:style>
  <w:style w:type="paragraph" w:customStyle="1" w:styleId="Pa26">
    <w:name w:val="Pa26"/>
    <w:basedOn w:val="Normal"/>
    <w:next w:val="Normal"/>
    <w:uiPriority w:val="99"/>
    <w:rsid w:val="00DA0A94"/>
    <w:pPr>
      <w:autoSpaceDE w:val="0"/>
      <w:autoSpaceDN w:val="0"/>
      <w:adjustRightInd w:val="0"/>
      <w:spacing w:after="0" w:line="201" w:lineRule="atLeast"/>
      <w:jc w:val="both"/>
    </w:pPr>
    <w:rPr>
      <w:rFonts w:ascii="Verdana!important" w:eastAsia="Verdana" w:hAnsi="Verdana!important" w:cs="Times New Roman"/>
      <w:sz w:val="24"/>
      <w:szCs w:val="24"/>
      <w:lang w:eastAsia="es-CR"/>
    </w:rPr>
  </w:style>
  <w:style w:type="paragraph" w:customStyle="1" w:styleId="pa23">
    <w:name w:val="pa23"/>
    <w:basedOn w:val="Normal"/>
    <w:rsid w:val="000B3D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A62CDA"/>
    <w:rPr>
      <w:b/>
      <w:bCs/>
    </w:rPr>
  </w:style>
  <w:style w:type="table" w:styleId="Tabladecuadrcula6concolores-nfasis3">
    <w:name w:val="Grid Table 6 Colorful Accent 3"/>
    <w:basedOn w:val="Tablanormal"/>
    <w:uiPriority w:val="51"/>
    <w:rsid w:val="00A62CDA"/>
    <w:pPr>
      <w:spacing w:after="0" w:line="240" w:lineRule="auto"/>
    </w:pPr>
    <w:rPr>
      <w:rFonts w:ascii="Times New Roman" w:eastAsia="Times New Roman" w:hAnsi="Times New Roman" w:cs="Times New Roman"/>
      <w:color w:val="76923C" w:themeColor="accent3" w:themeShade="BF"/>
      <w:sz w:val="20"/>
      <w:szCs w:val="20"/>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0707">
      <w:bodyDiv w:val="1"/>
      <w:marLeft w:val="0"/>
      <w:marRight w:val="0"/>
      <w:marTop w:val="0"/>
      <w:marBottom w:val="0"/>
      <w:divBdr>
        <w:top w:val="none" w:sz="0" w:space="0" w:color="auto"/>
        <w:left w:val="none" w:sz="0" w:space="0" w:color="auto"/>
        <w:bottom w:val="none" w:sz="0" w:space="0" w:color="auto"/>
        <w:right w:val="none" w:sz="0" w:space="0" w:color="auto"/>
      </w:divBdr>
      <w:divsChild>
        <w:div w:id="703018625">
          <w:marLeft w:val="0"/>
          <w:marRight w:val="0"/>
          <w:marTop w:val="0"/>
          <w:marBottom w:val="0"/>
          <w:divBdr>
            <w:top w:val="none" w:sz="0" w:space="0" w:color="auto"/>
            <w:left w:val="none" w:sz="0" w:space="0" w:color="auto"/>
            <w:bottom w:val="none" w:sz="0" w:space="0" w:color="auto"/>
            <w:right w:val="none" w:sz="0" w:space="0" w:color="auto"/>
          </w:divBdr>
          <w:divsChild>
            <w:div w:id="8035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1420">
      <w:bodyDiv w:val="1"/>
      <w:marLeft w:val="0"/>
      <w:marRight w:val="0"/>
      <w:marTop w:val="0"/>
      <w:marBottom w:val="0"/>
      <w:divBdr>
        <w:top w:val="none" w:sz="0" w:space="0" w:color="auto"/>
        <w:left w:val="none" w:sz="0" w:space="0" w:color="auto"/>
        <w:bottom w:val="none" w:sz="0" w:space="0" w:color="auto"/>
        <w:right w:val="none" w:sz="0" w:space="0" w:color="auto"/>
      </w:divBdr>
      <w:divsChild>
        <w:div w:id="1156335525">
          <w:marLeft w:val="0"/>
          <w:marRight w:val="0"/>
          <w:marTop w:val="0"/>
          <w:marBottom w:val="0"/>
          <w:divBdr>
            <w:top w:val="none" w:sz="0" w:space="0" w:color="auto"/>
            <w:left w:val="none" w:sz="0" w:space="0" w:color="auto"/>
            <w:bottom w:val="none" w:sz="0" w:space="0" w:color="auto"/>
            <w:right w:val="none" w:sz="0" w:space="0" w:color="auto"/>
          </w:divBdr>
        </w:div>
      </w:divsChild>
    </w:div>
    <w:div w:id="582765434">
      <w:bodyDiv w:val="1"/>
      <w:marLeft w:val="0"/>
      <w:marRight w:val="0"/>
      <w:marTop w:val="0"/>
      <w:marBottom w:val="0"/>
      <w:divBdr>
        <w:top w:val="none" w:sz="0" w:space="0" w:color="auto"/>
        <w:left w:val="none" w:sz="0" w:space="0" w:color="auto"/>
        <w:bottom w:val="none" w:sz="0" w:space="0" w:color="auto"/>
        <w:right w:val="none" w:sz="0" w:space="0" w:color="auto"/>
      </w:divBdr>
      <w:divsChild>
        <w:div w:id="553664153">
          <w:marLeft w:val="0"/>
          <w:marRight w:val="0"/>
          <w:marTop w:val="0"/>
          <w:marBottom w:val="0"/>
          <w:divBdr>
            <w:top w:val="none" w:sz="0" w:space="0" w:color="auto"/>
            <w:left w:val="none" w:sz="0" w:space="0" w:color="auto"/>
            <w:bottom w:val="none" w:sz="0" w:space="0" w:color="auto"/>
            <w:right w:val="none" w:sz="0" w:space="0" w:color="auto"/>
          </w:divBdr>
        </w:div>
        <w:div w:id="554698975">
          <w:marLeft w:val="0"/>
          <w:marRight w:val="0"/>
          <w:marTop w:val="0"/>
          <w:marBottom w:val="0"/>
          <w:divBdr>
            <w:top w:val="none" w:sz="0" w:space="0" w:color="auto"/>
            <w:left w:val="none" w:sz="0" w:space="0" w:color="auto"/>
            <w:bottom w:val="none" w:sz="0" w:space="0" w:color="auto"/>
            <w:right w:val="none" w:sz="0" w:space="0" w:color="auto"/>
          </w:divBdr>
        </w:div>
        <w:div w:id="1603100012">
          <w:marLeft w:val="0"/>
          <w:marRight w:val="0"/>
          <w:marTop w:val="0"/>
          <w:marBottom w:val="0"/>
          <w:divBdr>
            <w:top w:val="none" w:sz="0" w:space="0" w:color="auto"/>
            <w:left w:val="none" w:sz="0" w:space="0" w:color="auto"/>
            <w:bottom w:val="none" w:sz="0" w:space="0" w:color="auto"/>
            <w:right w:val="none" w:sz="0" w:space="0" w:color="auto"/>
          </w:divBdr>
        </w:div>
        <w:div w:id="213546329">
          <w:marLeft w:val="0"/>
          <w:marRight w:val="0"/>
          <w:marTop w:val="0"/>
          <w:marBottom w:val="0"/>
          <w:divBdr>
            <w:top w:val="none" w:sz="0" w:space="0" w:color="auto"/>
            <w:left w:val="none" w:sz="0" w:space="0" w:color="auto"/>
            <w:bottom w:val="none" w:sz="0" w:space="0" w:color="auto"/>
            <w:right w:val="none" w:sz="0" w:space="0" w:color="auto"/>
          </w:divBdr>
        </w:div>
        <w:div w:id="46102328">
          <w:marLeft w:val="0"/>
          <w:marRight w:val="0"/>
          <w:marTop w:val="0"/>
          <w:marBottom w:val="0"/>
          <w:divBdr>
            <w:top w:val="none" w:sz="0" w:space="0" w:color="auto"/>
            <w:left w:val="none" w:sz="0" w:space="0" w:color="auto"/>
            <w:bottom w:val="none" w:sz="0" w:space="0" w:color="auto"/>
            <w:right w:val="none" w:sz="0" w:space="0" w:color="auto"/>
          </w:divBdr>
        </w:div>
        <w:div w:id="1168667606">
          <w:marLeft w:val="0"/>
          <w:marRight w:val="0"/>
          <w:marTop w:val="0"/>
          <w:marBottom w:val="0"/>
          <w:divBdr>
            <w:top w:val="none" w:sz="0" w:space="0" w:color="auto"/>
            <w:left w:val="none" w:sz="0" w:space="0" w:color="auto"/>
            <w:bottom w:val="none" w:sz="0" w:space="0" w:color="auto"/>
            <w:right w:val="none" w:sz="0" w:space="0" w:color="auto"/>
          </w:divBdr>
        </w:div>
        <w:div w:id="167983756">
          <w:marLeft w:val="0"/>
          <w:marRight w:val="0"/>
          <w:marTop w:val="0"/>
          <w:marBottom w:val="0"/>
          <w:divBdr>
            <w:top w:val="none" w:sz="0" w:space="0" w:color="auto"/>
            <w:left w:val="none" w:sz="0" w:space="0" w:color="auto"/>
            <w:bottom w:val="none" w:sz="0" w:space="0" w:color="auto"/>
            <w:right w:val="none" w:sz="0" w:space="0" w:color="auto"/>
          </w:divBdr>
        </w:div>
        <w:div w:id="867986494">
          <w:marLeft w:val="0"/>
          <w:marRight w:val="0"/>
          <w:marTop w:val="0"/>
          <w:marBottom w:val="0"/>
          <w:divBdr>
            <w:top w:val="none" w:sz="0" w:space="0" w:color="auto"/>
            <w:left w:val="none" w:sz="0" w:space="0" w:color="auto"/>
            <w:bottom w:val="none" w:sz="0" w:space="0" w:color="auto"/>
            <w:right w:val="none" w:sz="0" w:space="0" w:color="auto"/>
          </w:divBdr>
        </w:div>
        <w:div w:id="598683918">
          <w:marLeft w:val="0"/>
          <w:marRight w:val="0"/>
          <w:marTop w:val="0"/>
          <w:marBottom w:val="0"/>
          <w:divBdr>
            <w:top w:val="none" w:sz="0" w:space="0" w:color="auto"/>
            <w:left w:val="none" w:sz="0" w:space="0" w:color="auto"/>
            <w:bottom w:val="none" w:sz="0" w:space="0" w:color="auto"/>
            <w:right w:val="none" w:sz="0" w:space="0" w:color="auto"/>
          </w:divBdr>
        </w:div>
        <w:div w:id="29648021">
          <w:marLeft w:val="0"/>
          <w:marRight w:val="0"/>
          <w:marTop w:val="0"/>
          <w:marBottom w:val="0"/>
          <w:divBdr>
            <w:top w:val="none" w:sz="0" w:space="0" w:color="auto"/>
            <w:left w:val="none" w:sz="0" w:space="0" w:color="auto"/>
            <w:bottom w:val="none" w:sz="0" w:space="0" w:color="auto"/>
            <w:right w:val="none" w:sz="0" w:space="0" w:color="auto"/>
          </w:divBdr>
        </w:div>
        <w:div w:id="1128940269">
          <w:marLeft w:val="0"/>
          <w:marRight w:val="0"/>
          <w:marTop w:val="0"/>
          <w:marBottom w:val="0"/>
          <w:divBdr>
            <w:top w:val="none" w:sz="0" w:space="0" w:color="auto"/>
            <w:left w:val="none" w:sz="0" w:space="0" w:color="auto"/>
            <w:bottom w:val="none" w:sz="0" w:space="0" w:color="auto"/>
            <w:right w:val="none" w:sz="0" w:space="0" w:color="auto"/>
          </w:divBdr>
        </w:div>
        <w:div w:id="673343729">
          <w:marLeft w:val="0"/>
          <w:marRight w:val="0"/>
          <w:marTop w:val="0"/>
          <w:marBottom w:val="0"/>
          <w:divBdr>
            <w:top w:val="none" w:sz="0" w:space="0" w:color="auto"/>
            <w:left w:val="none" w:sz="0" w:space="0" w:color="auto"/>
            <w:bottom w:val="none" w:sz="0" w:space="0" w:color="auto"/>
            <w:right w:val="none" w:sz="0" w:space="0" w:color="auto"/>
          </w:divBdr>
        </w:div>
        <w:div w:id="104009092">
          <w:marLeft w:val="0"/>
          <w:marRight w:val="0"/>
          <w:marTop w:val="0"/>
          <w:marBottom w:val="0"/>
          <w:divBdr>
            <w:top w:val="none" w:sz="0" w:space="0" w:color="auto"/>
            <w:left w:val="none" w:sz="0" w:space="0" w:color="auto"/>
            <w:bottom w:val="none" w:sz="0" w:space="0" w:color="auto"/>
            <w:right w:val="none" w:sz="0" w:space="0" w:color="auto"/>
          </w:divBdr>
        </w:div>
        <w:div w:id="517889416">
          <w:marLeft w:val="0"/>
          <w:marRight w:val="0"/>
          <w:marTop w:val="0"/>
          <w:marBottom w:val="0"/>
          <w:divBdr>
            <w:top w:val="none" w:sz="0" w:space="0" w:color="auto"/>
            <w:left w:val="none" w:sz="0" w:space="0" w:color="auto"/>
            <w:bottom w:val="none" w:sz="0" w:space="0" w:color="auto"/>
            <w:right w:val="none" w:sz="0" w:space="0" w:color="auto"/>
          </w:divBdr>
        </w:div>
        <w:div w:id="1413700165">
          <w:marLeft w:val="0"/>
          <w:marRight w:val="0"/>
          <w:marTop w:val="0"/>
          <w:marBottom w:val="0"/>
          <w:divBdr>
            <w:top w:val="none" w:sz="0" w:space="0" w:color="auto"/>
            <w:left w:val="none" w:sz="0" w:space="0" w:color="auto"/>
            <w:bottom w:val="none" w:sz="0" w:space="0" w:color="auto"/>
            <w:right w:val="none" w:sz="0" w:space="0" w:color="auto"/>
          </w:divBdr>
        </w:div>
        <w:div w:id="1018770302">
          <w:marLeft w:val="0"/>
          <w:marRight w:val="0"/>
          <w:marTop w:val="0"/>
          <w:marBottom w:val="0"/>
          <w:divBdr>
            <w:top w:val="none" w:sz="0" w:space="0" w:color="auto"/>
            <w:left w:val="none" w:sz="0" w:space="0" w:color="auto"/>
            <w:bottom w:val="none" w:sz="0" w:space="0" w:color="auto"/>
            <w:right w:val="none" w:sz="0" w:space="0" w:color="auto"/>
          </w:divBdr>
        </w:div>
        <w:div w:id="194777402">
          <w:marLeft w:val="0"/>
          <w:marRight w:val="0"/>
          <w:marTop w:val="0"/>
          <w:marBottom w:val="0"/>
          <w:divBdr>
            <w:top w:val="none" w:sz="0" w:space="0" w:color="auto"/>
            <w:left w:val="none" w:sz="0" w:space="0" w:color="auto"/>
            <w:bottom w:val="none" w:sz="0" w:space="0" w:color="auto"/>
            <w:right w:val="none" w:sz="0" w:space="0" w:color="auto"/>
          </w:divBdr>
        </w:div>
        <w:div w:id="1994523259">
          <w:marLeft w:val="0"/>
          <w:marRight w:val="0"/>
          <w:marTop w:val="0"/>
          <w:marBottom w:val="0"/>
          <w:divBdr>
            <w:top w:val="none" w:sz="0" w:space="0" w:color="auto"/>
            <w:left w:val="none" w:sz="0" w:space="0" w:color="auto"/>
            <w:bottom w:val="none" w:sz="0" w:space="0" w:color="auto"/>
            <w:right w:val="none" w:sz="0" w:space="0" w:color="auto"/>
          </w:divBdr>
        </w:div>
        <w:div w:id="916790446">
          <w:marLeft w:val="0"/>
          <w:marRight w:val="0"/>
          <w:marTop w:val="0"/>
          <w:marBottom w:val="0"/>
          <w:divBdr>
            <w:top w:val="none" w:sz="0" w:space="0" w:color="auto"/>
            <w:left w:val="none" w:sz="0" w:space="0" w:color="auto"/>
            <w:bottom w:val="none" w:sz="0" w:space="0" w:color="auto"/>
            <w:right w:val="none" w:sz="0" w:space="0" w:color="auto"/>
          </w:divBdr>
        </w:div>
        <w:div w:id="1062296009">
          <w:marLeft w:val="0"/>
          <w:marRight w:val="0"/>
          <w:marTop w:val="0"/>
          <w:marBottom w:val="0"/>
          <w:divBdr>
            <w:top w:val="none" w:sz="0" w:space="0" w:color="auto"/>
            <w:left w:val="none" w:sz="0" w:space="0" w:color="auto"/>
            <w:bottom w:val="none" w:sz="0" w:space="0" w:color="auto"/>
            <w:right w:val="none" w:sz="0" w:space="0" w:color="auto"/>
          </w:divBdr>
        </w:div>
        <w:div w:id="330180063">
          <w:marLeft w:val="0"/>
          <w:marRight w:val="0"/>
          <w:marTop w:val="0"/>
          <w:marBottom w:val="0"/>
          <w:divBdr>
            <w:top w:val="none" w:sz="0" w:space="0" w:color="auto"/>
            <w:left w:val="none" w:sz="0" w:space="0" w:color="auto"/>
            <w:bottom w:val="none" w:sz="0" w:space="0" w:color="auto"/>
            <w:right w:val="none" w:sz="0" w:space="0" w:color="auto"/>
          </w:divBdr>
        </w:div>
        <w:div w:id="2040009567">
          <w:marLeft w:val="0"/>
          <w:marRight w:val="0"/>
          <w:marTop w:val="0"/>
          <w:marBottom w:val="0"/>
          <w:divBdr>
            <w:top w:val="none" w:sz="0" w:space="0" w:color="auto"/>
            <w:left w:val="none" w:sz="0" w:space="0" w:color="auto"/>
            <w:bottom w:val="none" w:sz="0" w:space="0" w:color="auto"/>
            <w:right w:val="none" w:sz="0" w:space="0" w:color="auto"/>
          </w:divBdr>
        </w:div>
        <w:div w:id="1106774596">
          <w:marLeft w:val="0"/>
          <w:marRight w:val="0"/>
          <w:marTop w:val="0"/>
          <w:marBottom w:val="0"/>
          <w:divBdr>
            <w:top w:val="none" w:sz="0" w:space="0" w:color="auto"/>
            <w:left w:val="none" w:sz="0" w:space="0" w:color="auto"/>
            <w:bottom w:val="none" w:sz="0" w:space="0" w:color="auto"/>
            <w:right w:val="none" w:sz="0" w:space="0" w:color="auto"/>
          </w:divBdr>
        </w:div>
        <w:div w:id="1834762960">
          <w:marLeft w:val="0"/>
          <w:marRight w:val="0"/>
          <w:marTop w:val="0"/>
          <w:marBottom w:val="0"/>
          <w:divBdr>
            <w:top w:val="none" w:sz="0" w:space="0" w:color="auto"/>
            <w:left w:val="none" w:sz="0" w:space="0" w:color="auto"/>
            <w:bottom w:val="none" w:sz="0" w:space="0" w:color="auto"/>
            <w:right w:val="none" w:sz="0" w:space="0" w:color="auto"/>
          </w:divBdr>
        </w:div>
        <w:div w:id="967324439">
          <w:marLeft w:val="0"/>
          <w:marRight w:val="0"/>
          <w:marTop w:val="0"/>
          <w:marBottom w:val="0"/>
          <w:divBdr>
            <w:top w:val="none" w:sz="0" w:space="0" w:color="auto"/>
            <w:left w:val="none" w:sz="0" w:space="0" w:color="auto"/>
            <w:bottom w:val="none" w:sz="0" w:space="0" w:color="auto"/>
            <w:right w:val="none" w:sz="0" w:space="0" w:color="auto"/>
          </w:divBdr>
        </w:div>
        <w:div w:id="297761401">
          <w:marLeft w:val="0"/>
          <w:marRight w:val="0"/>
          <w:marTop w:val="0"/>
          <w:marBottom w:val="0"/>
          <w:divBdr>
            <w:top w:val="none" w:sz="0" w:space="0" w:color="auto"/>
            <w:left w:val="none" w:sz="0" w:space="0" w:color="auto"/>
            <w:bottom w:val="none" w:sz="0" w:space="0" w:color="auto"/>
            <w:right w:val="none" w:sz="0" w:space="0" w:color="auto"/>
          </w:divBdr>
        </w:div>
        <w:div w:id="676036594">
          <w:marLeft w:val="0"/>
          <w:marRight w:val="0"/>
          <w:marTop w:val="0"/>
          <w:marBottom w:val="0"/>
          <w:divBdr>
            <w:top w:val="none" w:sz="0" w:space="0" w:color="auto"/>
            <w:left w:val="none" w:sz="0" w:space="0" w:color="auto"/>
            <w:bottom w:val="none" w:sz="0" w:space="0" w:color="auto"/>
            <w:right w:val="none" w:sz="0" w:space="0" w:color="auto"/>
          </w:divBdr>
        </w:div>
        <w:div w:id="79060431">
          <w:marLeft w:val="0"/>
          <w:marRight w:val="0"/>
          <w:marTop w:val="0"/>
          <w:marBottom w:val="0"/>
          <w:divBdr>
            <w:top w:val="none" w:sz="0" w:space="0" w:color="auto"/>
            <w:left w:val="none" w:sz="0" w:space="0" w:color="auto"/>
            <w:bottom w:val="none" w:sz="0" w:space="0" w:color="auto"/>
            <w:right w:val="none" w:sz="0" w:space="0" w:color="auto"/>
          </w:divBdr>
        </w:div>
        <w:div w:id="1910118712">
          <w:marLeft w:val="0"/>
          <w:marRight w:val="0"/>
          <w:marTop w:val="0"/>
          <w:marBottom w:val="0"/>
          <w:divBdr>
            <w:top w:val="none" w:sz="0" w:space="0" w:color="auto"/>
            <w:left w:val="none" w:sz="0" w:space="0" w:color="auto"/>
            <w:bottom w:val="none" w:sz="0" w:space="0" w:color="auto"/>
            <w:right w:val="none" w:sz="0" w:space="0" w:color="auto"/>
          </w:divBdr>
        </w:div>
        <w:div w:id="308747288">
          <w:marLeft w:val="0"/>
          <w:marRight w:val="0"/>
          <w:marTop w:val="0"/>
          <w:marBottom w:val="0"/>
          <w:divBdr>
            <w:top w:val="none" w:sz="0" w:space="0" w:color="auto"/>
            <w:left w:val="none" w:sz="0" w:space="0" w:color="auto"/>
            <w:bottom w:val="none" w:sz="0" w:space="0" w:color="auto"/>
            <w:right w:val="none" w:sz="0" w:space="0" w:color="auto"/>
          </w:divBdr>
        </w:div>
        <w:div w:id="1141730218">
          <w:marLeft w:val="0"/>
          <w:marRight w:val="0"/>
          <w:marTop w:val="0"/>
          <w:marBottom w:val="0"/>
          <w:divBdr>
            <w:top w:val="none" w:sz="0" w:space="0" w:color="auto"/>
            <w:left w:val="none" w:sz="0" w:space="0" w:color="auto"/>
            <w:bottom w:val="none" w:sz="0" w:space="0" w:color="auto"/>
            <w:right w:val="none" w:sz="0" w:space="0" w:color="auto"/>
          </w:divBdr>
        </w:div>
        <w:div w:id="1872721328">
          <w:marLeft w:val="0"/>
          <w:marRight w:val="0"/>
          <w:marTop w:val="0"/>
          <w:marBottom w:val="0"/>
          <w:divBdr>
            <w:top w:val="none" w:sz="0" w:space="0" w:color="auto"/>
            <w:left w:val="none" w:sz="0" w:space="0" w:color="auto"/>
            <w:bottom w:val="none" w:sz="0" w:space="0" w:color="auto"/>
            <w:right w:val="none" w:sz="0" w:space="0" w:color="auto"/>
          </w:divBdr>
        </w:div>
        <w:div w:id="445081006">
          <w:marLeft w:val="0"/>
          <w:marRight w:val="0"/>
          <w:marTop w:val="0"/>
          <w:marBottom w:val="0"/>
          <w:divBdr>
            <w:top w:val="none" w:sz="0" w:space="0" w:color="auto"/>
            <w:left w:val="none" w:sz="0" w:space="0" w:color="auto"/>
            <w:bottom w:val="none" w:sz="0" w:space="0" w:color="auto"/>
            <w:right w:val="none" w:sz="0" w:space="0" w:color="auto"/>
          </w:divBdr>
        </w:div>
        <w:div w:id="2049064348">
          <w:marLeft w:val="0"/>
          <w:marRight w:val="0"/>
          <w:marTop w:val="0"/>
          <w:marBottom w:val="0"/>
          <w:divBdr>
            <w:top w:val="none" w:sz="0" w:space="0" w:color="auto"/>
            <w:left w:val="none" w:sz="0" w:space="0" w:color="auto"/>
            <w:bottom w:val="none" w:sz="0" w:space="0" w:color="auto"/>
            <w:right w:val="none" w:sz="0" w:space="0" w:color="auto"/>
          </w:divBdr>
        </w:div>
        <w:div w:id="833110662">
          <w:marLeft w:val="0"/>
          <w:marRight w:val="0"/>
          <w:marTop w:val="0"/>
          <w:marBottom w:val="0"/>
          <w:divBdr>
            <w:top w:val="none" w:sz="0" w:space="0" w:color="auto"/>
            <w:left w:val="none" w:sz="0" w:space="0" w:color="auto"/>
            <w:bottom w:val="none" w:sz="0" w:space="0" w:color="auto"/>
            <w:right w:val="none" w:sz="0" w:space="0" w:color="auto"/>
          </w:divBdr>
        </w:div>
        <w:div w:id="570046572">
          <w:marLeft w:val="0"/>
          <w:marRight w:val="0"/>
          <w:marTop w:val="0"/>
          <w:marBottom w:val="0"/>
          <w:divBdr>
            <w:top w:val="none" w:sz="0" w:space="0" w:color="auto"/>
            <w:left w:val="none" w:sz="0" w:space="0" w:color="auto"/>
            <w:bottom w:val="none" w:sz="0" w:space="0" w:color="auto"/>
            <w:right w:val="none" w:sz="0" w:space="0" w:color="auto"/>
          </w:divBdr>
        </w:div>
        <w:div w:id="314065532">
          <w:marLeft w:val="0"/>
          <w:marRight w:val="0"/>
          <w:marTop w:val="0"/>
          <w:marBottom w:val="0"/>
          <w:divBdr>
            <w:top w:val="none" w:sz="0" w:space="0" w:color="auto"/>
            <w:left w:val="none" w:sz="0" w:space="0" w:color="auto"/>
            <w:bottom w:val="none" w:sz="0" w:space="0" w:color="auto"/>
            <w:right w:val="none" w:sz="0" w:space="0" w:color="auto"/>
          </w:divBdr>
        </w:div>
        <w:div w:id="531041383">
          <w:marLeft w:val="0"/>
          <w:marRight w:val="0"/>
          <w:marTop w:val="0"/>
          <w:marBottom w:val="0"/>
          <w:divBdr>
            <w:top w:val="none" w:sz="0" w:space="0" w:color="auto"/>
            <w:left w:val="none" w:sz="0" w:space="0" w:color="auto"/>
            <w:bottom w:val="none" w:sz="0" w:space="0" w:color="auto"/>
            <w:right w:val="none" w:sz="0" w:space="0" w:color="auto"/>
          </w:divBdr>
        </w:div>
        <w:div w:id="1325860593">
          <w:marLeft w:val="0"/>
          <w:marRight w:val="0"/>
          <w:marTop w:val="0"/>
          <w:marBottom w:val="0"/>
          <w:divBdr>
            <w:top w:val="none" w:sz="0" w:space="0" w:color="auto"/>
            <w:left w:val="none" w:sz="0" w:space="0" w:color="auto"/>
            <w:bottom w:val="none" w:sz="0" w:space="0" w:color="auto"/>
            <w:right w:val="none" w:sz="0" w:space="0" w:color="auto"/>
          </w:divBdr>
        </w:div>
        <w:div w:id="1280840918">
          <w:marLeft w:val="0"/>
          <w:marRight w:val="0"/>
          <w:marTop w:val="0"/>
          <w:marBottom w:val="0"/>
          <w:divBdr>
            <w:top w:val="none" w:sz="0" w:space="0" w:color="auto"/>
            <w:left w:val="none" w:sz="0" w:space="0" w:color="auto"/>
            <w:bottom w:val="none" w:sz="0" w:space="0" w:color="auto"/>
            <w:right w:val="none" w:sz="0" w:space="0" w:color="auto"/>
          </w:divBdr>
        </w:div>
        <w:div w:id="1533297463">
          <w:marLeft w:val="0"/>
          <w:marRight w:val="0"/>
          <w:marTop w:val="0"/>
          <w:marBottom w:val="0"/>
          <w:divBdr>
            <w:top w:val="none" w:sz="0" w:space="0" w:color="auto"/>
            <w:left w:val="none" w:sz="0" w:space="0" w:color="auto"/>
            <w:bottom w:val="none" w:sz="0" w:space="0" w:color="auto"/>
            <w:right w:val="none" w:sz="0" w:space="0" w:color="auto"/>
          </w:divBdr>
        </w:div>
        <w:div w:id="512233870">
          <w:marLeft w:val="0"/>
          <w:marRight w:val="0"/>
          <w:marTop w:val="0"/>
          <w:marBottom w:val="0"/>
          <w:divBdr>
            <w:top w:val="none" w:sz="0" w:space="0" w:color="auto"/>
            <w:left w:val="none" w:sz="0" w:space="0" w:color="auto"/>
            <w:bottom w:val="none" w:sz="0" w:space="0" w:color="auto"/>
            <w:right w:val="none" w:sz="0" w:space="0" w:color="auto"/>
          </w:divBdr>
        </w:div>
        <w:div w:id="1896817279">
          <w:marLeft w:val="0"/>
          <w:marRight w:val="0"/>
          <w:marTop w:val="0"/>
          <w:marBottom w:val="0"/>
          <w:divBdr>
            <w:top w:val="none" w:sz="0" w:space="0" w:color="auto"/>
            <w:left w:val="none" w:sz="0" w:space="0" w:color="auto"/>
            <w:bottom w:val="none" w:sz="0" w:space="0" w:color="auto"/>
            <w:right w:val="none" w:sz="0" w:space="0" w:color="auto"/>
          </w:divBdr>
        </w:div>
        <w:div w:id="2132358284">
          <w:marLeft w:val="0"/>
          <w:marRight w:val="0"/>
          <w:marTop w:val="0"/>
          <w:marBottom w:val="0"/>
          <w:divBdr>
            <w:top w:val="none" w:sz="0" w:space="0" w:color="auto"/>
            <w:left w:val="none" w:sz="0" w:space="0" w:color="auto"/>
            <w:bottom w:val="none" w:sz="0" w:space="0" w:color="auto"/>
            <w:right w:val="none" w:sz="0" w:space="0" w:color="auto"/>
          </w:divBdr>
        </w:div>
        <w:div w:id="1953898082">
          <w:marLeft w:val="0"/>
          <w:marRight w:val="0"/>
          <w:marTop w:val="0"/>
          <w:marBottom w:val="0"/>
          <w:divBdr>
            <w:top w:val="none" w:sz="0" w:space="0" w:color="auto"/>
            <w:left w:val="none" w:sz="0" w:space="0" w:color="auto"/>
            <w:bottom w:val="none" w:sz="0" w:space="0" w:color="auto"/>
            <w:right w:val="none" w:sz="0" w:space="0" w:color="auto"/>
          </w:divBdr>
        </w:div>
        <w:div w:id="620499655">
          <w:marLeft w:val="0"/>
          <w:marRight w:val="0"/>
          <w:marTop w:val="0"/>
          <w:marBottom w:val="0"/>
          <w:divBdr>
            <w:top w:val="none" w:sz="0" w:space="0" w:color="auto"/>
            <w:left w:val="none" w:sz="0" w:space="0" w:color="auto"/>
            <w:bottom w:val="none" w:sz="0" w:space="0" w:color="auto"/>
            <w:right w:val="none" w:sz="0" w:space="0" w:color="auto"/>
          </w:divBdr>
        </w:div>
        <w:div w:id="1978416876">
          <w:marLeft w:val="0"/>
          <w:marRight w:val="0"/>
          <w:marTop w:val="0"/>
          <w:marBottom w:val="0"/>
          <w:divBdr>
            <w:top w:val="none" w:sz="0" w:space="0" w:color="auto"/>
            <w:left w:val="none" w:sz="0" w:space="0" w:color="auto"/>
            <w:bottom w:val="none" w:sz="0" w:space="0" w:color="auto"/>
            <w:right w:val="none" w:sz="0" w:space="0" w:color="auto"/>
          </w:divBdr>
        </w:div>
        <w:div w:id="1975597115">
          <w:marLeft w:val="0"/>
          <w:marRight w:val="0"/>
          <w:marTop w:val="0"/>
          <w:marBottom w:val="0"/>
          <w:divBdr>
            <w:top w:val="none" w:sz="0" w:space="0" w:color="auto"/>
            <w:left w:val="none" w:sz="0" w:space="0" w:color="auto"/>
            <w:bottom w:val="none" w:sz="0" w:space="0" w:color="auto"/>
            <w:right w:val="none" w:sz="0" w:space="0" w:color="auto"/>
          </w:divBdr>
        </w:div>
        <w:div w:id="1057512533">
          <w:marLeft w:val="0"/>
          <w:marRight w:val="0"/>
          <w:marTop w:val="0"/>
          <w:marBottom w:val="0"/>
          <w:divBdr>
            <w:top w:val="none" w:sz="0" w:space="0" w:color="auto"/>
            <w:left w:val="none" w:sz="0" w:space="0" w:color="auto"/>
            <w:bottom w:val="none" w:sz="0" w:space="0" w:color="auto"/>
            <w:right w:val="none" w:sz="0" w:space="0" w:color="auto"/>
          </w:divBdr>
        </w:div>
        <w:div w:id="997878764">
          <w:marLeft w:val="0"/>
          <w:marRight w:val="0"/>
          <w:marTop w:val="0"/>
          <w:marBottom w:val="0"/>
          <w:divBdr>
            <w:top w:val="none" w:sz="0" w:space="0" w:color="auto"/>
            <w:left w:val="none" w:sz="0" w:space="0" w:color="auto"/>
            <w:bottom w:val="none" w:sz="0" w:space="0" w:color="auto"/>
            <w:right w:val="none" w:sz="0" w:space="0" w:color="auto"/>
          </w:divBdr>
        </w:div>
        <w:div w:id="1966425116">
          <w:marLeft w:val="0"/>
          <w:marRight w:val="0"/>
          <w:marTop w:val="0"/>
          <w:marBottom w:val="0"/>
          <w:divBdr>
            <w:top w:val="none" w:sz="0" w:space="0" w:color="auto"/>
            <w:left w:val="none" w:sz="0" w:space="0" w:color="auto"/>
            <w:bottom w:val="none" w:sz="0" w:space="0" w:color="auto"/>
            <w:right w:val="none" w:sz="0" w:space="0" w:color="auto"/>
          </w:divBdr>
        </w:div>
        <w:div w:id="2136214911">
          <w:marLeft w:val="0"/>
          <w:marRight w:val="0"/>
          <w:marTop w:val="0"/>
          <w:marBottom w:val="0"/>
          <w:divBdr>
            <w:top w:val="none" w:sz="0" w:space="0" w:color="auto"/>
            <w:left w:val="none" w:sz="0" w:space="0" w:color="auto"/>
            <w:bottom w:val="none" w:sz="0" w:space="0" w:color="auto"/>
            <w:right w:val="none" w:sz="0" w:space="0" w:color="auto"/>
          </w:divBdr>
        </w:div>
        <w:div w:id="1005594846">
          <w:marLeft w:val="0"/>
          <w:marRight w:val="0"/>
          <w:marTop w:val="0"/>
          <w:marBottom w:val="0"/>
          <w:divBdr>
            <w:top w:val="none" w:sz="0" w:space="0" w:color="auto"/>
            <w:left w:val="none" w:sz="0" w:space="0" w:color="auto"/>
            <w:bottom w:val="none" w:sz="0" w:space="0" w:color="auto"/>
            <w:right w:val="none" w:sz="0" w:space="0" w:color="auto"/>
          </w:divBdr>
        </w:div>
        <w:div w:id="1351907255">
          <w:marLeft w:val="0"/>
          <w:marRight w:val="0"/>
          <w:marTop w:val="0"/>
          <w:marBottom w:val="0"/>
          <w:divBdr>
            <w:top w:val="none" w:sz="0" w:space="0" w:color="auto"/>
            <w:left w:val="none" w:sz="0" w:space="0" w:color="auto"/>
            <w:bottom w:val="none" w:sz="0" w:space="0" w:color="auto"/>
            <w:right w:val="none" w:sz="0" w:space="0" w:color="auto"/>
          </w:divBdr>
        </w:div>
        <w:div w:id="1688217042">
          <w:marLeft w:val="0"/>
          <w:marRight w:val="0"/>
          <w:marTop w:val="0"/>
          <w:marBottom w:val="0"/>
          <w:divBdr>
            <w:top w:val="none" w:sz="0" w:space="0" w:color="auto"/>
            <w:left w:val="none" w:sz="0" w:space="0" w:color="auto"/>
            <w:bottom w:val="none" w:sz="0" w:space="0" w:color="auto"/>
            <w:right w:val="none" w:sz="0" w:space="0" w:color="auto"/>
          </w:divBdr>
        </w:div>
        <w:div w:id="1993413536">
          <w:marLeft w:val="0"/>
          <w:marRight w:val="0"/>
          <w:marTop w:val="0"/>
          <w:marBottom w:val="0"/>
          <w:divBdr>
            <w:top w:val="none" w:sz="0" w:space="0" w:color="auto"/>
            <w:left w:val="none" w:sz="0" w:space="0" w:color="auto"/>
            <w:bottom w:val="none" w:sz="0" w:space="0" w:color="auto"/>
            <w:right w:val="none" w:sz="0" w:space="0" w:color="auto"/>
          </w:divBdr>
        </w:div>
        <w:div w:id="9919655">
          <w:marLeft w:val="0"/>
          <w:marRight w:val="0"/>
          <w:marTop w:val="0"/>
          <w:marBottom w:val="0"/>
          <w:divBdr>
            <w:top w:val="none" w:sz="0" w:space="0" w:color="auto"/>
            <w:left w:val="none" w:sz="0" w:space="0" w:color="auto"/>
            <w:bottom w:val="none" w:sz="0" w:space="0" w:color="auto"/>
            <w:right w:val="none" w:sz="0" w:space="0" w:color="auto"/>
          </w:divBdr>
        </w:div>
        <w:div w:id="78871052">
          <w:marLeft w:val="0"/>
          <w:marRight w:val="0"/>
          <w:marTop w:val="0"/>
          <w:marBottom w:val="0"/>
          <w:divBdr>
            <w:top w:val="none" w:sz="0" w:space="0" w:color="auto"/>
            <w:left w:val="none" w:sz="0" w:space="0" w:color="auto"/>
            <w:bottom w:val="none" w:sz="0" w:space="0" w:color="auto"/>
            <w:right w:val="none" w:sz="0" w:space="0" w:color="auto"/>
          </w:divBdr>
        </w:div>
        <w:div w:id="1383018208">
          <w:marLeft w:val="0"/>
          <w:marRight w:val="0"/>
          <w:marTop w:val="0"/>
          <w:marBottom w:val="0"/>
          <w:divBdr>
            <w:top w:val="none" w:sz="0" w:space="0" w:color="auto"/>
            <w:left w:val="none" w:sz="0" w:space="0" w:color="auto"/>
            <w:bottom w:val="none" w:sz="0" w:space="0" w:color="auto"/>
            <w:right w:val="none" w:sz="0" w:space="0" w:color="auto"/>
          </w:divBdr>
        </w:div>
        <w:div w:id="1641422471">
          <w:marLeft w:val="0"/>
          <w:marRight w:val="0"/>
          <w:marTop w:val="0"/>
          <w:marBottom w:val="0"/>
          <w:divBdr>
            <w:top w:val="none" w:sz="0" w:space="0" w:color="auto"/>
            <w:left w:val="none" w:sz="0" w:space="0" w:color="auto"/>
            <w:bottom w:val="none" w:sz="0" w:space="0" w:color="auto"/>
            <w:right w:val="none" w:sz="0" w:space="0" w:color="auto"/>
          </w:divBdr>
        </w:div>
        <w:div w:id="680359511">
          <w:marLeft w:val="0"/>
          <w:marRight w:val="0"/>
          <w:marTop w:val="0"/>
          <w:marBottom w:val="0"/>
          <w:divBdr>
            <w:top w:val="none" w:sz="0" w:space="0" w:color="auto"/>
            <w:left w:val="none" w:sz="0" w:space="0" w:color="auto"/>
            <w:bottom w:val="none" w:sz="0" w:space="0" w:color="auto"/>
            <w:right w:val="none" w:sz="0" w:space="0" w:color="auto"/>
          </w:divBdr>
        </w:div>
        <w:div w:id="617219951">
          <w:marLeft w:val="0"/>
          <w:marRight w:val="0"/>
          <w:marTop w:val="0"/>
          <w:marBottom w:val="0"/>
          <w:divBdr>
            <w:top w:val="none" w:sz="0" w:space="0" w:color="auto"/>
            <w:left w:val="none" w:sz="0" w:space="0" w:color="auto"/>
            <w:bottom w:val="none" w:sz="0" w:space="0" w:color="auto"/>
            <w:right w:val="none" w:sz="0" w:space="0" w:color="auto"/>
          </w:divBdr>
        </w:div>
        <w:div w:id="658196524">
          <w:marLeft w:val="0"/>
          <w:marRight w:val="0"/>
          <w:marTop w:val="0"/>
          <w:marBottom w:val="0"/>
          <w:divBdr>
            <w:top w:val="none" w:sz="0" w:space="0" w:color="auto"/>
            <w:left w:val="none" w:sz="0" w:space="0" w:color="auto"/>
            <w:bottom w:val="none" w:sz="0" w:space="0" w:color="auto"/>
            <w:right w:val="none" w:sz="0" w:space="0" w:color="auto"/>
          </w:divBdr>
        </w:div>
        <w:div w:id="1294025201">
          <w:marLeft w:val="0"/>
          <w:marRight w:val="0"/>
          <w:marTop w:val="0"/>
          <w:marBottom w:val="0"/>
          <w:divBdr>
            <w:top w:val="none" w:sz="0" w:space="0" w:color="auto"/>
            <w:left w:val="none" w:sz="0" w:space="0" w:color="auto"/>
            <w:bottom w:val="none" w:sz="0" w:space="0" w:color="auto"/>
            <w:right w:val="none" w:sz="0" w:space="0" w:color="auto"/>
          </w:divBdr>
        </w:div>
        <w:div w:id="1491556927">
          <w:marLeft w:val="0"/>
          <w:marRight w:val="0"/>
          <w:marTop w:val="0"/>
          <w:marBottom w:val="0"/>
          <w:divBdr>
            <w:top w:val="none" w:sz="0" w:space="0" w:color="auto"/>
            <w:left w:val="none" w:sz="0" w:space="0" w:color="auto"/>
            <w:bottom w:val="none" w:sz="0" w:space="0" w:color="auto"/>
            <w:right w:val="none" w:sz="0" w:space="0" w:color="auto"/>
          </w:divBdr>
        </w:div>
        <w:div w:id="1466853041">
          <w:marLeft w:val="0"/>
          <w:marRight w:val="0"/>
          <w:marTop w:val="0"/>
          <w:marBottom w:val="0"/>
          <w:divBdr>
            <w:top w:val="none" w:sz="0" w:space="0" w:color="auto"/>
            <w:left w:val="none" w:sz="0" w:space="0" w:color="auto"/>
            <w:bottom w:val="none" w:sz="0" w:space="0" w:color="auto"/>
            <w:right w:val="none" w:sz="0" w:space="0" w:color="auto"/>
          </w:divBdr>
        </w:div>
        <w:div w:id="1130516288">
          <w:marLeft w:val="0"/>
          <w:marRight w:val="0"/>
          <w:marTop w:val="0"/>
          <w:marBottom w:val="0"/>
          <w:divBdr>
            <w:top w:val="none" w:sz="0" w:space="0" w:color="auto"/>
            <w:left w:val="none" w:sz="0" w:space="0" w:color="auto"/>
            <w:bottom w:val="none" w:sz="0" w:space="0" w:color="auto"/>
            <w:right w:val="none" w:sz="0" w:space="0" w:color="auto"/>
          </w:divBdr>
        </w:div>
        <w:div w:id="2042121994">
          <w:marLeft w:val="0"/>
          <w:marRight w:val="0"/>
          <w:marTop w:val="0"/>
          <w:marBottom w:val="0"/>
          <w:divBdr>
            <w:top w:val="none" w:sz="0" w:space="0" w:color="auto"/>
            <w:left w:val="none" w:sz="0" w:space="0" w:color="auto"/>
            <w:bottom w:val="none" w:sz="0" w:space="0" w:color="auto"/>
            <w:right w:val="none" w:sz="0" w:space="0" w:color="auto"/>
          </w:divBdr>
        </w:div>
        <w:div w:id="1608462893">
          <w:marLeft w:val="0"/>
          <w:marRight w:val="0"/>
          <w:marTop w:val="0"/>
          <w:marBottom w:val="0"/>
          <w:divBdr>
            <w:top w:val="none" w:sz="0" w:space="0" w:color="auto"/>
            <w:left w:val="none" w:sz="0" w:space="0" w:color="auto"/>
            <w:bottom w:val="none" w:sz="0" w:space="0" w:color="auto"/>
            <w:right w:val="none" w:sz="0" w:space="0" w:color="auto"/>
          </w:divBdr>
        </w:div>
        <w:div w:id="2062172648">
          <w:marLeft w:val="0"/>
          <w:marRight w:val="0"/>
          <w:marTop w:val="0"/>
          <w:marBottom w:val="0"/>
          <w:divBdr>
            <w:top w:val="none" w:sz="0" w:space="0" w:color="auto"/>
            <w:left w:val="none" w:sz="0" w:space="0" w:color="auto"/>
            <w:bottom w:val="none" w:sz="0" w:space="0" w:color="auto"/>
            <w:right w:val="none" w:sz="0" w:space="0" w:color="auto"/>
          </w:divBdr>
        </w:div>
        <w:div w:id="210118261">
          <w:marLeft w:val="0"/>
          <w:marRight w:val="0"/>
          <w:marTop w:val="0"/>
          <w:marBottom w:val="0"/>
          <w:divBdr>
            <w:top w:val="none" w:sz="0" w:space="0" w:color="auto"/>
            <w:left w:val="none" w:sz="0" w:space="0" w:color="auto"/>
            <w:bottom w:val="none" w:sz="0" w:space="0" w:color="auto"/>
            <w:right w:val="none" w:sz="0" w:space="0" w:color="auto"/>
          </w:divBdr>
        </w:div>
        <w:div w:id="1847085994">
          <w:marLeft w:val="0"/>
          <w:marRight w:val="0"/>
          <w:marTop w:val="0"/>
          <w:marBottom w:val="0"/>
          <w:divBdr>
            <w:top w:val="none" w:sz="0" w:space="0" w:color="auto"/>
            <w:left w:val="none" w:sz="0" w:space="0" w:color="auto"/>
            <w:bottom w:val="none" w:sz="0" w:space="0" w:color="auto"/>
            <w:right w:val="none" w:sz="0" w:space="0" w:color="auto"/>
          </w:divBdr>
        </w:div>
        <w:div w:id="1290018504">
          <w:marLeft w:val="0"/>
          <w:marRight w:val="0"/>
          <w:marTop w:val="0"/>
          <w:marBottom w:val="0"/>
          <w:divBdr>
            <w:top w:val="none" w:sz="0" w:space="0" w:color="auto"/>
            <w:left w:val="none" w:sz="0" w:space="0" w:color="auto"/>
            <w:bottom w:val="none" w:sz="0" w:space="0" w:color="auto"/>
            <w:right w:val="none" w:sz="0" w:space="0" w:color="auto"/>
          </w:divBdr>
        </w:div>
        <w:div w:id="1952087635">
          <w:marLeft w:val="0"/>
          <w:marRight w:val="0"/>
          <w:marTop w:val="0"/>
          <w:marBottom w:val="0"/>
          <w:divBdr>
            <w:top w:val="none" w:sz="0" w:space="0" w:color="auto"/>
            <w:left w:val="none" w:sz="0" w:space="0" w:color="auto"/>
            <w:bottom w:val="none" w:sz="0" w:space="0" w:color="auto"/>
            <w:right w:val="none" w:sz="0" w:space="0" w:color="auto"/>
          </w:divBdr>
        </w:div>
        <w:div w:id="1978147430">
          <w:marLeft w:val="0"/>
          <w:marRight w:val="0"/>
          <w:marTop w:val="0"/>
          <w:marBottom w:val="0"/>
          <w:divBdr>
            <w:top w:val="none" w:sz="0" w:space="0" w:color="auto"/>
            <w:left w:val="none" w:sz="0" w:space="0" w:color="auto"/>
            <w:bottom w:val="none" w:sz="0" w:space="0" w:color="auto"/>
            <w:right w:val="none" w:sz="0" w:space="0" w:color="auto"/>
          </w:divBdr>
        </w:div>
        <w:div w:id="1002513558">
          <w:marLeft w:val="0"/>
          <w:marRight w:val="0"/>
          <w:marTop w:val="0"/>
          <w:marBottom w:val="0"/>
          <w:divBdr>
            <w:top w:val="none" w:sz="0" w:space="0" w:color="auto"/>
            <w:left w:val="none" w:sz="0" w:space="0" w:color="auto"/>
            <w:bottom w:val="none" w:sz="0" w:space="0" w:color="auto"/>
            <w:right w:val="none" w:sz="0" w:space="0" w:color="auto"/>
          </w:divBdr>
        </w:div>
        <w:div w:id="261645734">
          <w:marLeft w:val="0"/>
          <w:marRight w:val="0"/>
          <w:marTop w:val="0"/>
          <w:marBottom w:val="0"/>
          <w:divBdr>
            <w:top w:val="none" w:sz="0" w:space="0" w:color="auto"/>
            <w:left w:val="none" w:sz="0" w:space="0" w:color="auto"/>
            <w:bottom w:val="none" w:sz="0" w:space="0" w:color="auto"/>
            <w:right w:val="none" w:sz="0" w:space="0" w:color="auto"/>
          </w:divBdr>
        </w:div>
        <w:div w:id="848914111">
          <w:marLeft w:val="0"/>
          <w:marRight w:val="0"/>
          <w:marTop w:val="0"/>
          <w:marBottom w:val="0"/>
          <w:divBdr>
            <w:top w:val="none" w:sz="0" w:space="0" w:color="auto"/>
            <w:left w:val="none" w:sz="0" w:space="0" w:color="auto"/>
            <w:bottom w:val="none" w:sz="0" w:space="0" w:color="auto"/>
            <w:right w:val="none" w:sz="0" w:space="0" w:color="auto"/>
          </w:divBdr>
        </w:div>
        <w:div w:id="1458334183">
          <w:marLeft w:val="0"/>
          <w:marRight w:val="0"/>
          <w:marTop w:val="0"/>
          <w:marBottom w:val="0"/>
          <w:divBdr>
            <w:top w:val="none" w:sz="0" w:space="0" w:color="auto"/>
            <w:left w:val="none" w:sz="0" w:space="0" w:color="auto"/>
            <w:bottom w:val="none" w:sz="0" w:space="0" w:color="auto"/>
            <w:right w:val="none" w:sz="0" w:space="0" w:color="auto"/>
          </w:divBdr>
        </w:div>
        <w:div w:id="1783958544">
          <w:marLeft w:val="0"/>
          <w:marRight w:val="0"/>
          <w:marTop w:val="0"/>
          <w:marBottom w:val="0"/>
          <w:divBdr>
            <w:top w:val="none" w:sz="0" w:space="0" w:color="auto"/>
            <w:left w:val="none" w:sz="0" w:space="0" w:color="auto"/>
            <w:bottom w:val="none" w:sz="0" w:space="0" w:color="auto"/>
            <w:right w:val="none" w:sz="0" w:space="0" w:color="auto"/>
          </w:divBdr>
        </w:div>
        <w:div w:id="1128234603">
          <w:marLeft w:val="0"/>
          <w:marRight w:val="0"/>
          <w:marTop w:val="0"/>
          <w:marBottom w:val="0"/>
          <w:divBdr>
            <w:top w:val="none" w:sz="0" w:space="0" w:color="auto"/>
            <w:left w:val="none" w:sz="0" w:space="0" w:color="auto"/>
            <w:bottom w:val="none" w:sz="0" w:space="0" w:color="auto"/>
            <w:right w:val="none" w:sz="0" w:space="0" w:color="auto"/>
          </w:divBdr>
        </w:div>
        <w:div w:id="243343703">
          <w:marLeft w:val="0"/>
          <w:marRight w:val="0"/>
          <w:marTop w:val="0"/>
          <w:marBottom w:val="0"/>
          <w:divBdr>
            <w:top w:val="none" w:sz="0" w:space="0" w:color="auto"/>
            <w:left w:val="none" w:sz="0" w:space="0" w:color="auto"/>
            <w:bottom w:val="none" w:sz="0" w:space="0" w:color="auto"/>
            <w:right w:val="none" w:sz="0" w:space="0" w:color="auto"/>
          </w:divBdr>
        </w:div>
        <w:div w:id="360711495">
          <w:marLeft w:val="0"/>
          <w:marRight w:val="0"/>
          <w:marTop w:val="0"/>
          <w:marBottom w:val="0"/>
          <w:divBdr>
            <w:top w:val="none" w:sz="0" w:space="0" w:color="auto"/>
            <w:left w:val="none" w:sz="0" w:space="0" w:color="auto"/>
            <w:bottom w:val="none" w:sz="0" w:space="0" w:color="auto"/>
            <w:right w:val="none" w:sz="0" w:space="0" w:color="auto"/>
          </w:divBdr>
        </w:div>
        <w:div w:id="1823039877">
          <w:marLeft w:val="0"/>
          <w:marRight w:val="0"/>
          <w:marTop w:val="0"/>
          <w:marBottom w:val="0"/>
          <w:divBdr>
            <w:top w:val="none" w:sz="0" w:space="0" w:color="auto"/>
            <w:left w:val="none" w:sz="0" w:space="0" w:color="auto"/>
            <w:bottom w:val="none" w:sz="0" w:space="0" w:color="auto"/>
            <w:right w:val="none" w:sz="0" w:space="0" w:color="auto"/>
          </w:divBdr>
        </w:div>
        <w:div w:id="1373462868">
          <w:marLeft w:val="0"/>
          <w:marRight w:val="0"/>
          <w:marTop w:val="0"/>
          <w:marBottom w:val="0"/>
          <w:divBdr>
            <w:top w:val="none" w:sz="0" w:space="0" w:color="auto"/>
            <w:left w:val="none" w:sz="0" w:space="0" w:color="auto"/>
            <w:bottom w:val="none" w:sz="0" w:space="0" w:color="auto"/>
            <w:right w:val="none" w:sz="0" w:space="0" w:color="auto"/>
          </w:divBdr>
        </w:div>
        <w:div w:id="1922182182">
          <w:marLeft w:val="0"/>
          <w:marRight w:val="0"/>
          <w:marTop w:val="0"/>
          <w:marBottom w:val="0"/>
          <w:divBdr>
            <w:top w:val="none" w:sz="0" w:space="0" w:color="auto"/>
            <w:left w:val="none" w:sz="0" w:space="0" w:color="auto"/>
            <w:bottom w:val="none" w:sz="0" w:space="0" w:color="auto"/>
            <w:right w:val="none" w:sz="0" w:space="0" w:color="auto"/>
          </w:divBdr>
        </w:div>
        <w:div w:id="1103651770">
          <w:marLeft w:val="0"/>
          <w:marRight w:val="0"/>
          <w:marTop w:val="0"/>
          <w:marBottom w:val="0"/>
          <w:divBdr>
            <w:top w:val="none" w:sz="0" w:space="0" w:color="auto"/>
            <w:left w:val="none" w:sz="0" w:space="0" w:color="auto"/>
            <w:bottom w:val="none" w:sz="0" w:space="0" w:color="auto"/>
            <w:right w:val="none" w:sz="0" w:space="0" w:color="auto"/>
          </w:divBdr>
        </w:div>
        <w:div w:id="2128160221">
          <w:marLeft w:val="0"/>
          <w:marRight w:val="0"/>
          <w:marTop w:val="0"/>
          <w:marBottom w:val="0"/>
          <w:divBdr>
            <w:top w:val="none" w:sz="0" w:space="0" w:color="auto"/>
            <w:left w:val="none" w:sz="0" w:space="0" w:color="auto"/>
            <w:bottom w:val="none" w:sz="0" w:space="0" w:color="auto"/>
            <w:right w:val="none" w:sz="0" w:space="0" w:color="auto"/>
          </w:divBdr>
        </w:div>
        <w:div w:id="397635430">
          <w:marLeft w:val="0"/>
          <w:marRight w:val="0"/>
          <w:marTop w:val="0"/>
          <w:marBottom w:val="0"/>
          <w:divBdr>
            <w:top w:val="none" w:sz="0" w:space="0" w:color="auto"/>
            <w:left w:val="none" w:sz="0" w:space="0" w:color="auto"/>
            <w:bottom w:val="none" w:sz="0" w:space="0" w:color="auto"/>
            <w:right w:val="none" w:sz="0" w:space="0" w:color="auto"/>
          </w:divBdr>
        </w:div>
        <w:div w:id="1157695012">
          <w:marLeft w:val="0"/>
          <w:marRight w:val="0"/>
          <w:marTop w:val="0"/>
          <w:marBottom w:val="0"/>
          <w:divBdr>
            <w:top w:val="none" w:sz="0" w:space="0" w:color="auto"/>
            <w:left w:val="none" w:sz="0" w:space="0" w:color="auto"/>
            <w:bottom w:val="none" w:sz="0" w:space="0" w:color="auto"/>
            <w:right w:val="none" w:sz="0" w:space="0" w:color="auto"/>
          </w:divBdr>
        </w:div>
        <w:div w:id="577399582">
          <w:marLeft w:val="0"/>
          <w:marRight w:val="0"/>
          <w:marTop w:val="0"/>
          <w:marBottom w:val="0"/>
          <w:divBdr>
            <w:top w:val="none" w:sz="0" w:space="0" w:color="auto"/>
            <w:left w:val="none" w:sz="0" w:space="0" w:color="auto"/>
            <w:bottom w:val="none" w:sz="0" w:space="0" w:color="auto"/>
            <w:right w:val="none" w:sz="0" w:space="0" w:color="auto"/>
          </w:divBdr>
        </w:div>
        <w:div w:id="279336061">
          <w:marLeft w:val="0"/>
          <w:marRight w:val="0"/>
          <w:marTop w:val="0"/>
          <w:marBottom w:val="0"/>
          <w:divBdr>
            <w:top w:val="none" w:sz="0" w:space="0" w:color="auto"/>
            <w:left w:val="none" w:sz="0" w:space="0" w:color="auto"/>
            <w:bottom w:val="none" w:sz="0" w:space="0" w:color="auto"/>
            <w:right w:val="none" w:sz="0" w:space="0" w:color="auto"/>
          </w:divBdr>
        </w:div>
        <w:div w:id="1494099914">
          <w:marLeft w:val="0"/>
          <w:marRight w:val="0"/>
          <w:marTop w:val="0"/>
          <w:marBottom w:val="0"/>
          <w:divBdr>
            <w:top w:val="none" w:sz="0" w:space="0" w:color="auto"/>
            <w:left w:val="none" w:sz="0" w:space="0" w:color="auto"/>
            <w:bottom w:val="none" w:sz="0" w:space="0" w:color="auto"/>
            <w:right w:val="none" w:sz="0" w:space="0" w:color="auto"/>
          </w:divBdr>
        </w:div>
        <w:div w:id="9765133">
          <w:marLeft w:val="0"/>
          <w:marRight w:val="0"/>
          <w:marTop w:val="0"/>
          <w:marBottom w:val="0"/>
          <w:divBdr>
            <w:top w:val="none" w:sz="0" w:space="0" w:color="auto"/>
            <w:left w:val="none" w:sz="0" w:space="0" w:color="auto"/>
            <w:bottom w:val="none" w:sz="0" w:space="0" w:color="auto"/>
            <w:right w:val="none" w:sz="0" w:space="0" w:color="auto"/>
          </w:divBdr>
        </w:div>
        <w:div w:id="1468815657">
          <w:marLeft w:val="0"/>
          <w:marRight w:val="0"/>
          <w:marTop w:val="0"/>
          <w:marBottom w:val="0"/>
          <w:divBdr>
            <w:top w:val="none" w:sz="0" w:space="0" w:color="auto"/>
            <w:left w:val="none" w:sz="0" w:space="0" w:color="auto"/>
            <w:bottom w:val="none" w:sz="0" w:space="0" w:color="auto"/>
            <w:right w:val="none" w:sz="0" w:space="0" w:color="auto"/>
          </w:divBdr>
        </w:div>
        <w:div w:id="236131104">
          <w:marLeft w:val="0"/>
          <w:marRight w:val="0"/>
          <w:marTop w:val="0"/>
          <w:marBottom w:val="0"/>
          <w:divBdr>
            <w:top w:val="none" w:sz="0" w:space="0" w:color="auto"/>
            <w:left w:val="none" w:sz="0" w:space="0" w:color="auto"/>
            <w:bottom w:val="none" w:sz="0" w:space="0" w:color="auto"/>
            <w:right w:val="none" w:sz="0" w:space="0" w:color="auto"/>
          </w:divBdr>
        </w:div>
        <w:div w:id="965964908">
          <w:marLeft w:val="0"/>
          <w:marRight w:val="0"/>
          <w:marTop w:val="0"/>
          <w:marBottom w:val="0"/>
          <w:divBdr>
            <w:top w:val="none" w:sz="0" w:space="0" w:color="auto"/>
            <w:left w:val="none" w:sz="0" w:space="0" w:color="auto"/>
            <w:bottom w:val="none" w:sz="0" w:space="0" w:color="auto"/>
            <w:right w:val="none" w:sz="0" w:space="0" w:color="auto"/>
          </w:divBdr>
        </w:div>
        <w:div w:id="2031299812">
          <w:marLeft w:val="0"/>
          <w:marRight w:val="0"/>
          <w:marTop w:val="0"/>
          <w:marBottom w:val="0"/>
          <w:divBdr>
            <w:top w:val="none" w:sz="0" w:space="0" w:color="auto"/>
            <w:left w:val="none" w:sz="0" w:space="0" w:color="auto"/>
            <w:bottom w:val="none" w:sz="0" w:space="0" w:color="auto"/>
            <w:right w:val="none" w:sz="0" w:space="0" w:color="auto"/>
          </w:divBdr>
        </w:div>
        <w:div w:id="1174418899">
          <w:marLeft w:val="0"/>
          <w:marRight w:val="0"/>
          <w:marTop w:val="0"/>
          <w:marBottom w:val="0"/>
          <w:divBdr>
            <w:top w:val="none" w:sz="0" w:space="0" w:color="auto"/>
            <w:left w:val="none" w:sz="0" w:space="0" w:color="auto"/>
            <w:bottom w:val="none" w:sz="0" w:space="0" w:color="auto"/>
            <w:right w:val="none" w:sz="0" w:space="0" w:color="auto"/>
          </w:divBdr>
        </w:div>
        <w:div w:id="1687486849">
          <w:marLeft w:val="0"/>
          <w:marRight w:val="0"/>
          <w:marTop w:val="0"/>
          <w:marBottom w:val="0"/>
          <w:divBdr>
            <w:top w:val="none" w:sz="0" w:space="0" w:color="auto"/>
            <w:left w:val="none" w:sz="0" w:space="0" w:color="auto"/>
            <w:bottom w:val="none" w:sz="0" w:space="0" w:color="auto"/>
            <w:right w:val="none" w:sz="0" w:space="0" w:color="auto"/>
          </w:divBdr>
        </w:div>
        <w:div w:id="1046029064">
          <w:marLeft w:val="0"/>
          <w:marRight w:val="0"/>
          <w:marTop w:val="0"/>
          <w:marBottom w:val="0"/>
          <w:divBdr>
            <w:top w:val="none" w:sz="0" w:space="0" w:color="auto"/>
            <w:left w:val="none" w:sz="0" w:space="0" w:color="auto"/>
            <w:bottom w:val="none" w:sz="0" w:space="0" w:color="auto"/>
            <w:right w:val="none" w:sz="0" w:space="0" w:color="auto"/>
          </w:divBdr>
        </w:div>
        <w:div w:id="170418938">
          <w:marLeft w:val="0"/>
          <w:marRight w:val="0"/>
          <w:marTop w:val="0"/>
          <w:marBottom w:val="0"/>
          <w:divBdr>
            <w:top w:val="none" w:sz="0" w:space="0" w:color="auto"/>
            <w:left w:val="none" w:sz="0" w:space="0" w:color="auto"/>
            <w:bottom w:val="none" w:sz="0" w:space="0" w:color="auto"/>
            <w:right w:val="none" w:sz="0" w:space="0" w:color="auto"/>
          </w:divBdr>
        </w:div>
        <w:div w:id="1003513063">
          <w:marLeft w:val="0"/>
          <w:marRight w:val="0"/>
          <w:marTop w:val="0"/>
          <w:marBottom w:val="0"/>
          <w:divBdr>
            <w:top w:val="none" w:sz="0" w:space="0" w:color="auto"/>
            <w:left w:val="none" w:sz="0" w:space="0" w:color="auto"/>
            <w:bottom w:val="none" w:sz="0" w:space="0" w:color="auto"/>
            <w:right w:val="none" w:sz="0" w:space="0" w:color="auto"/>
          </w:divBdr>
        </w:div>
        <w:div w:id="425660237">
          <w:marLeft w:val="0"/>
          <w:marRight w:val="0"/>
          <w:marTop w:val="0"/>
          <w:marBottom w:val="0"/>
          <w:divBdr>
            <w:top w:val="none" w:sz="0" w:space="0" w:color="auto"/>
            <w:left w:val="none" w:sz="0" w:space="0" w:color="auto"/>
            <w:bottom w:val="none" w:sz="0" w:space="0" w:color="auto"/>
            <w:right w:val="none" w:sz="0" w:space="0" w:color="auto"/>
          </w:divBdr>
        </w:div>
        <w:div w:id="10381970">
          <w:marLeft w:val="0"/>
          <w:marRight w:val="0"/>
          <w:marTop w:val="0"/>
          <w:marBottom w:val="0"/>
          <w:divBdr>
            <w:top w:val="none" w:sz="0" w:space="0" w:color="auto"/>
            <w:left w:val="none" w:sz="0" w:space="0" w:color="auto"/>
            <w:bottom w:val="none" w:sz="0" w:space="0" w:color="auto"/>
            <w:right w:val="none" w:sz="0" w:space="0" w:color="auto"/>
          </w:divBdr>
        </w:div>
        <w:div w:id="203909267">
          <w:marLeft w:val="0"/>
          <w:marRight w:val="0"/>
          <w:marTop w:val="0"/>
          <w:marBottom w:val="0"/>
          <w:divBdr>
            <w:top w:val="none" w:sz="0" w:space="0" w:color="auto"/>
            <w:left w:val="none" w:sz="0" w:space="0" w:color="auto"/>
            <w:bottom w:val="none" w:sz="0" w:space="0" w:color="auto"/>
            <w:right w:val="none" w:sz="0" w:space="0" w:color="auto"/>
          </w:divBdr>
        </w:div>
        <w:div w:id="158931763">
          <w:marLeft w:val="0"/>
          <w:marRight w:val="0"/>
          <w:marTop w:val="0"/>
          <w:marBottom w:val="0"/>
          <w:divBdr>
            <w:top w:val="none" w:sz="0" w:space="0" w:color="auto"/>
            <w:left w:val="none" w:sz="0" w:space="0" w:color="auto"/>
            <w:bottom w:val="none" w:sz="0" w:space="0" w:color="auto"/>
            <w:right w:val="none" w:sz="0" w:space="0" w:color="auto"/>
          </w:divBdr>
        </w:div>
        <w:div w:id="1974170224">
          <w:marLeft w:val="0"/>
          <w:marRight w:val="0"/>
          <w:marTop w:val="0"/>
          <w:marBottom w:val="0"/>
          <w:divBdr>
            <w:top w:val="none" w:sz="0" w:space="0" w:color="auto"/>
            <w:left w:val="none" w:sz="0" w:space="0" w:color="auto"/>
            <w:bottom w:val="none" w:sz="0" w:space="0" w:color="auto"/>
            <w:right w:val="none" w:sz="0" w:space="0" w:color="auto"/>
          </w:divBdr>
        </w:div>
        <w:div w:id="1686131882">
          <w:marLeft w:val="0"/>
          <w:marRight w:val="0"/>
          <w:marTop w:val="0"/>
          <w:marBottom w:val="0"/>
          <w:divBdr>
            <w:top w:val="none" w:sz="0" w:space="0" w:color="auto"/>
            <w:left w:val="none" w:sz="0" w:space="0" w:color="auto"/>
            <w:bottom w:val="none" w:sz="0" w:space="0" w:color="auto"/>
            <w:right w:val="none" w:sz="0" w:space="0" w:color="auto"/>
          </w:divBdr>
        </w:div>
      </w:divsChild>
    </w:div>
    <w:div w:id="889658422">
      <w:bodyDiv w:val="1"/>
      <w:marLeft w:val="0"/>
      <w:marRight w:val="0"/>
      <w:marTop w:val="0"/>
      <w:marBottom w:val="0"/>
      <w:divBdr>
        <w:top w:val="none" w:sz="0" w:space="0" w:color="auto"/>
        <w:left w:val="none" w:sz="0" w:space="0" w:color="auto"/>
        <w:bottom w:val="none" w:sz="0" w:space="0" w:color="auto"/>
        <w:right w:val="none" w:sz="0" w:space="0" w:color="auto"/>
      </w:divBdr>
      <w:divsChild>
        <w:div w:id="1683167436">
          <w:marLeft w:val="0"/>
          <w:marRight w:val="0"/>
          <w:marTop w:val="0"/>
          <w:marBottom w:val="0"/>
          <w:divBdr>
            <w:top w:val="none" w:sz="0" w:space="0" w:color="auto"/>
            <w:left w:val="none" w:sz="0" w:space="0" w:color="auto"/>
            <w:bottom w:val="none" w:sz="0" w:space="0" w:color="auto"/>
            <w:right w:val="none" w:sz="0" w:space="0" w:color="auto"/>
          </w:divBdr>
          <w:divsChild>
            <w:div w:id="1324964853">
              <w:marLeft w:val="0"/>
              <w:marRight w:val="0"/>
              <w:marTop w:val="0"/>
              <w:marBottom w:val="0"/>
              <w:divBdr>
                <w:top w:val="none" w:sz="0" w:space="0" w:color="auto"/>
                <w:left w:val="none" w:sz="0" w:space="0" w:color="auto"/>
                <w:bottom w:val="none" w:sz="0" w:space="0" w:color="auto"/>
                <w:right w:val="none" w:sz="0" w:space="0" w:color="auto"/>
              </w:divBdr>
            </w:div>
          </w:divsChild>
        </w:div>
        <w:div w:id="1927491719">
          <w:marLeft w:val="0"/>
          <w:marRight w:val="0"/>
          <w:marTop w:val="0"/>
          <w:marBottom w:val="0"/>
          <w:divBdr>
            <w:top w:val="none" w:sz="0" w:space="0" w:color="auto"/>
            <w:left w:val="none" w:sz="0" w:space="0" w:color="auto"/>
            <w:bottom w:val="none" w:sz="0" w:space="0" w:color="auto"/>
            <w:right w:val="none" w:sz="0" w:space="0" w:color="auto"/>
          </w:divBdr>
          <w:divsChild>
            <w:div w:id="75133459">
              <w:marLeft w:val="0"/>
              <w:marRight w:val="0"/>
              <w:marTop w:val="0"/>
              <w:marBottom w:val="0"/>
              <w:divBdr>
                <w:top w:val="none" w:sz="0" w:space="0" w:color="auto"/>
                <w:left w:val="none" w:sz="0" w:space="0" w:color="auto"/>
                <w:bottom w:val="none" w:sz="0" w:space="0" w:color="auto"/>
                <w:right w:val="none" w:sz="0" w:space="0" w:color="auto"/>
              </w:divBdr>
              <w:divsChild>
                <w:div w:id="5082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2417">
          <w:marLeft w:val="0"/>
          <w:marRight w:val="0"/>
          <w:marTop w:val="0"/>
          <w:marBottom w:val="0"/>
          <w:divBdr>
            <w:top w:val="none" w:sz="0" w:space="0" w:color="auto"/>
            <w:left w:val="none" w:sz="0" w:space="0" w:color="auto"/>
            <w:bottom w:val="none" w:sz="0" w:space="0" w:color="auto"/>
            <w:right w:val="none" w:sz="0" w:space="0" w:color="auto"/>
          </w:divBdr>
          <w:divsChild>
            <w:div w:id="1829789334">
              <w:marLeft w:val="0"/>
              <w:marRight w:val="0"/>
              <w:marTop w:val="0"/>
              <w:marBottom w:val="0"/>
              <w:divBdr>
                <w:top w:val="none" w:sz="0" w:space="0" w:color="auto"/>
                <w:left w:val="none" w:sz="0" w:space="0" w:color="auto"/>
                <w:bottom w:val="none" w:sz="0" w:space="0" w:color="auto"/>
                <w:right w:val="none" w:sz="0" w:space="0" w:color="auto"/>
              </w:divBdr>
              <w:divsChild>
                <w:div w:id="1255626516">
                  <w:marLeft w:val="0"/>
                  <w:marRight w:val="0"/>
                  <w:marTop w:val="0"/>
                  <w:marBottom w:val="0"/>
                  <w:divBdr>
                    <w:top w:val="none" w:sz="0" w:space="0" w:color="auto"/>
                    <w:left w:val="none" w:sz="0" w:space="0" w:color="auto"/>
                    <w:bottom w:val="none" w:sz="0" w:space="0" w:color="auto"/>
                    <w:right w:val="none" w:sz="0" w:space="0" w:color="auto"/>
                  </w:divBdr>
                </w:div>
                <w:div w:id="1217743388">
                  <w:marLeft w:val="0"/>
                  <w:marRight w:val="0"/>
                  <w:marTop w:val="0"/>
                  <w:marBottom w:val="0"/>
                  <w:divBdr>
                    <w:top w:val="none" w:sz="0" w:space="0" w:color="auto"/>
                    <w:left w:val="none" w:sz="0" w:space="0" w:color="auto"/>
                    <w:bottom w:val="none" w:sz="0" w:space="0" w:color="auto"/>
                    <w:right w:val="none" w:sz="0" w:space="0" w:color="auto"/>
                  </w:divBdr>
                </w:div>
                <w:div w:id="768162409">
                  <w:marLeft w:val="0"/>
                  <w:marRight w:val="0"/>
                  <w:marTop w:val="0"/>
                  <w:marBottom w:val="0"/>
                  <w:divBdr>
                    <w:top w:val="none" w:sz="0" w:space="0" w:color="auto"/>
                    <w:left w:val="none" w:sz="0" w:space="0" w:color="auto"/>
                    <w:bottom w:val="none" w:sz="0" w:space="0" w:color="auto"/>
                    <w:right w:val="none" w:sz="0" w:space="0" w:color="auto"/>
                  </w:divBdr>
                </w:div>
                <w:div w:id="1770739367">
                  <w:marLeft w:val="0"/>
                  <w:marRight w:val="0"/>
                  <w:marTop w:val="0"/>
                  <w:marBottom w:val="0"/>
                  <w:divBdr>
                    <w:top w:val="none" w:sz="0" w:space="0" w:color="auto"/>
                    <w:left w:val="none" w:sz="0" w:space="0" w:color="auto"/>
                    <w:bottom w:val="none" w:sz="0" w:space="0" w:color="auto"/>
                    <w:right w:val="none" w:sz="0" w:space="0" w:color="auto"/>
                  </w:divBdr>
                </w:div>
                <w:div w:id="1461148792">
                  <w:marLeft w:val="0"/>
                  <w:marRight w:val="0"/>
                  <w:marTop w:val="0"/>
                  <w:marBottom w:val="0"/>
                  <w:divBdr>
                    <w:top w:val="none" w:sz="0" w:space="0" w:color="auto"/>
                    <w:left w:val="none" w:sz="0" w:space="0" w:color="auto"/>
                    <w:bottom w:val="none" w:sz="0" w:space="0" w:color="auto"/>
                    <w:right w:val="none" w:sz="0" w:space="0" w:color="auto"/>
                  </w:divBdr>
                </w:div>
                <w:div w:id="362367250">
                  <w:marLeft w:val="0"/>
                  <w:marRight w:val="0"/>
                  <w:marTop w:val="0"/>
                  <w:marBottom w:val="0"/>
                  <w:divBdr>
                    <w:top w:val="none" w:sz="0" w:space="0" w:color="auto"/>
                    <w:left w:val="none" w:sz="0" w:space="0" w:color="auto"/>
                    <w:bottom w:val="none" w:sz="0" w:space="0" w:color="auto"/>
                    <w:right w:val="none" w:sz="0" w:space="0" w:color="auto"/>
                  </w:divBdr>
                </w:div>
                <w:div w:id="1333602510">
                  <w:marLeft w:val="0"/>
                  <w:marRight w:val="0"/>
                  <w:marTop w:val="0"/>
                  <w:marBottom w:val="0"/>
                  <w:divBdr>
                    <w:top w:val="none" w:sz="0" w:space="0" w:color="auto"/>
                    <w:left w:val="none" w:sz="0" w:space="0" w:color="auto"/>
                    <w:bottom w:val="none" w:sz="0" w:space="0" w:color="auto"/>
                    <w:right w:val="none" w:sz="0" w:space="0" w:color="auto"/>
                  </w:divBdr>
                </w:div>
                <w:div w:id="1949313226">
                  <w:marLeft w:val="0"/>
                  <w:marRight w:val="0"/>
                  <w:marTop w:val="0"/>
                  <w:marBottom w:val="0"/>
                  <w:divBdr>
                    <w:top w:val="none" w:sz="0" w:space="0" w:color="auto"/>
                    <w:left w:val="none" w:sz="0" w:space="0" w:color="auto"/>
                    <w:bottom w:val="none" w:sz="0" w:space="0" w:color="auto"/>
                    <w:right w:val="none" w:sz="0" w:space="0" w:color="auto"/>
                  </w:divBdr>
                </w:div>
                <w:div w:id="1684745612">
                  <w:marLeft w:val="0"/>
                  <w:marRight w:val="0"/>
                  <w:marTop w:val="0"/>
                  <w:marBottom w:val="0"/>
                  <w:divBdr>
                    <w:top w:val="none" w:sz="0" w:space="0" w:color="auto"/>
                    <w:left w:val="none" w:sz="0" w:space="0" w:color="auto"/>
                    <w:bottom w:val="none" w:sz="0" w:space="0" w:color="auto"/>
                    <w:right w:val="none" w:sz="0" w:space="0" w:color="auto"/>
                  </w:divBdr>
                </w:div>
                <w:div w:id="1875803191">
                  <w:marLeft w:val="0"/>
                  <w:marRight w:val="0"/>
                  <w:marTop w:val="0"/>
                  <w:marBottom w:val="0"/>
                  <w:divBdr>
                    <w:top w:val="none" w:sz="0" w:space="0" w:color="auto"/>
                    <w:left w:val="none" w:sz="0" w:space="0" w:color="auto"/>
                    <w:bottom w:val="none" w:sz="0" w:space="0" w:color="auto"/>
                    <w:right w:val="none" w:sz="0" w:space="0" w:color="auto"/>
                  </w:divBdr>
                </w:div>
                <w:div w:id="2004237935">
                  <w:marLeft w:val="0"/>
                  <w:marRight w:val="0"/>
                  <w:marTop w:val="0"/>
                  <w:marBottom w:val="0"/>
                  <w:divBdr>
                    <w:top w:val="none" w:sz="0" w:space="0" w:color="auto"/>
                    <w:left w:val="none" w:sz="0" w:space="0" w:color="auto"/>
                    <w:bottom w:val="none" w:sz="0" w:space="0" w:color="auto"/>
                    <w:right w:val="none" w:sz="0" w:space="0" w:color="auto"/>
                  </w:divBdr>
                </w:div>
                <w:div w:id="988481645">
                  <w:marLeft w:val="0"/>
                  <w:marRight w:val="0"/>
                  <w:marTop w:val="0"/>
                  <w:marBottom w:val="0"/>
                  <w:divBdr>
                    <w:top w:val="none" w:sz="0" w:space="0" w:color="auto"/>
                    <w:left w:val="none" w:sz="0" w:space="0" w:color="auto"/>
                    <w:bottom w:val="none" w:sz="0" w:space="0" w:color="auto"/>
                    <w:right w:val="none" w:sz="0" w:space="0" w:color="auto"/>
                  </w:divBdr>
                </w:div>
                <w:div w:id="1341082179">
                  <w:marLeft w:val="0"/>
                  <w:marRight w:val="0"/>
                  <w:marTop w:val="0"/>
                  <w:marBottom w:val="0"/>
                  <w:divBdr>
                    <w:top w:val="none" w:sz="0" w:space="0" w:color="auto"/>
                    <w:left w:val="none" w:sz="0" w:space="0" w:color="auto"/>
                    <w:bottom w:val="none" w:sz="0" w:space="0" w:color="auto"/>
                    <w:right w:val="none" w:sz="0" w:space="0" w:color="auto"/>
                  </w:divBdr>
                </w:div>
                <w:div w:id="192496305">
                  <w:marLeft w:val="0"/>
                  <w:marRight w:val="0"/>
                  <w:marTop w:val="0"/>
                  <w:marBottom w:val="0"/>
                  <w:divBdr>
                    <w:top w:val="none" w:sz="0" w:space="0" w:color="auto"/>
                    <w:left w:val="none" w:sz="0" w:space="0" w:color="auto"/>
                    <w:bottom w:val="none" w:sz="0" w:space="0" w:color="auto"/>
                    <w:right w:val="none" w:sz="0" w:space="0" w:color="auto"/>
                  </w:divBdr>
                </w:div>
                <w:div w:id="553539345">
                  <w:marLeft w:val="0"/>
                  <w:marRight w:val="0"/>
                  <w:marTop w:val="0"/>
                  <w:marBottom w:val="0"/>
                  <w:divBdr>
                    <w:top w:val="none" w:sz="0" w:space="0" w:color="auto"/>
                    <w:left w:val="none" w:sz="0" w:space="0" w:color="auto"/>
                    <w:bottom w:val="none" w:sz="0" w:space="0" w:color="auto"/>
                    <w:right w:val="none" w:sz="0" w:space="0" w:color="auto"/>
                  </w:divBdr>
                </w:div>
                <w:div w:id="1109354099">
                  <w:marLeft w:val="0"/>
                  <w:marRight w:val="0"/>
                  <w:marTop w:val="0"/>
                  <w:marBottom w:val="0"/>
                  <w:divBdr>
                    <w:top w:val="none" w:sz="0" w:space="0" w:color="auto"/>
                    <w:left w:val="none" w:sz="0" w:space="0" w:color="auto"/>
                    <w:bottom w:val="none" w:sz="0" w:space="0" w:color="auto"/>
                    <w:right w:val="none" w:sz="0" w:space="0" w:color="auto"/>
                  </w:divBdr>
                </w:div>
                <w:div w:id="1838887998">
                  <w:marLeft w:val="0"/>
                  <w:marRight w:val="0"/>
                  <w:marTop w:val="0"/>
                  <w:marBottom w:val="0"/>
                  <w:divBdr>
                    <w:top w:val="none" w:sz="0" w:space="0" w:color="auto"/>
                    <w:left w:val="none" w:sz="0" w:space="0" w:color="auto"/>
                    <w:bottom w:val="none" w:sz="0" w:space="0" w:color="auto"/>
                    <w:right w:val="none" w:sz="0" w:space="0" w:color="auto"/>
                  </w:divBdr>
                </w:div>
                <w:div w:id="1174686818">
                  <w:marLeft w:val="0"/>
                  <w:marRight w:val="0"/>
                  <w:marTop w:val="0"/>
                  <w:marBottom w:val="0"/>
                  <w:divBdr>
                    <w:top w:val="none" w:sz="0" w:space="0" w:color="auto"/>
                    <w:left w:val="none" w:sz="0" w:space="0" w:color="auto"/>
                    <w:bottom w:val="none" w:sz="0" w:space="0" w:color="auto"/>
                    <w:right w:val="none" w:sz="0" w:space="0" w:color="auto"/>
                  </w:divBdr>
                </w:div>
                <w:div w:id="1471511735">
                  <w:marLeft w:val="0"/>
                  <w:marRight w:val="0"/>
                  <w:marTop w:val="0"/>
                  <w:marBottom w:val="0"/>
                  <w:divBdr>
                    <w:top w:val="none" w:sz="0" w:space="0" w:color="auto"/>
                    <w:left w:val="none" w:sz="0" w:space="0" w:color="auto"/>
                    <w:bottom w:val="none" w:sz="0" w:space="0" w:color="auto"/>
                    <w:right w:val="none" w:sz="0" w:space="0" w:color="auto"/>
                  </w:divBdr>
                </w:div>
                <w:div w:id="823425851">
                  <w:marLeft w:val="0"/>
                  <w:marRight w:val="0"/>
                  <w:marTop w:val="0"/>
                  <w:marBottom w:val="0"/>
                  <w:divBdr>
                    <w:top w:val="none" w:sz="0" w:space="0" w:color="auto"/>
                    <w:left w:val="none" w:sz="0" w:space="0" w:color="auto"/>
                    <w:bottom w:val="none" w:sz="0" w:space="0" w:color="auto"/>
                    <w:right w:val="none" w:sz="0" w:space="0" w:color="auto"/>
                  </w:divBdr>
                </w:div>
                <w:div w:id="747532661">
                  <w:marLeft w:val="0"/>
                  <w:marRight w:val="0"/>
                  <w:marTop w:val="0"/>
                  <w:marBottom w:val="0"/>
                  <w:divBdr>
                    <w:top w:val="none" w:sz="0" w:space="0" w:color="auto"/>
                    <w:left w:val="none" w:sz="0" w:space="0" w:color="auto"/>
                    <w:bottom w:val="none" w:sz="0" w:space="0" w:color="auto"/>
                    <w:right w:val="none" w:sz="0" w:space="0" w:color="auto"/>
                  </w:divBdr>
                </w:div>
                <w:div w:id="1085494787">
                  <w:marLeft w:val="0"/>
                  <w:marRight w:val="0"/>
                  <w:marTop w:val="0"/>
                  <w:marBottom w:val="0"/>
                  <w:divBdr>
                    <w:top w:val="none" w:sz="0" w:space="0" w:color="auto"/>
                    <w:left w:val="none" w:sz="0" w:space="0" w:color="auto"/>
                    <w:bottom w:val="none" w:sz="0" w:space="0" w:color="auto"/>
                    <w:right w:val="none" w:sz="0" w:space="0" w:color="auto"/>
                  </w:divBdr>
                </w:div>
                <w:div w:id="1215047972">
                  <w:marLeft w:val="0"/>
                  <w:marRight w:val="0"/>
                  <w:marTop w:val="0"/>
                  <w:marBottom w:val="0"/>
                  <w:divBdr>
                    <w:top w:val="none" w:sz="0" w:space="0" w:color="auto"/>
                    <w:left w:val="none" w:sz="0" w:space="0" w:color="auto"/>
                    <w:bottom w:val="none" w:sz="0" w:space="0" w:color="auto"/>
                    <w:right w:val="none" w:sz="0" w:space="0" w:color="auto"/>
                  </w:divBdr>
                </w:div>
                <w:div w:id="1321731373">
                  <w:marLeft w:val="0"/>
                  <w:marRight w:val="0"/>
                  <w:marTop w:val="0"/>
                  <w:marBottom w:val="0"/>
                  <w:divBdr>
                    <w:top w:val="none" w:sz="0" w:space="0" w:color="auto"/>
                    <w:left w:val="none" w:sz="0" w:space="0" w:color="auto"/>
                    <w:bottom w:val="none" w:sz="0" w:space="0" w:color="auto"/>
                    <w:right w:val="none" w:sz="0" w:space="0" w:color="auto"/>
                  </w:divBdr>
                </w:div>
                <w:div w:id="499738805">
                  <w:marLeft w:val="0"/>
                  <w:marRight w:val="0"/>
                  <w:marTop w:val="0"/>
                  <w:marBottom w:val="0"/>
                  <w:divBdr>
                    <w:top w:val="none" w:sz="0" w:space="0" w:color="auto"/>
                    <w:left w:val="none" w:sz="0" w:space="0" w:color="auto"/>
                    <w:bottom w:val="none" w:sz="0" w:space="0" w:color="auto"/>
                    <w:right w:val="none" w:sz="0" w:space="0" w:color="auto"/>
                  </w:divBdr>
                </w:div>
                <w:div w:id="551161440">
                  <w:marLeft w:val="0"/>
                  <w:marRight w:val="0"/>
                  <w:marTop w:val="0"/>
                  <w:marBottom w:val="0"/>
                  <w:divBdr>
                    <w:top w:val="none" w:sz="0" w:space="0" w:color="auto"/>
                    <w:left w:val="none" w:sz="0" w:space="0" w:color="auto"/>
                    <w:bottom w:val="none" w:sz="0" w:space="0" w:color="auto"/>
                    <w:right w:val="none" w:sz="0" w:space="0" w:color="auto"/>
                  </w:divBdr>
                </w:div>
                <w:div w:id="222639407">
                  <w:marLeft w:val="0"/>
                  <w:marRight w:val="0"/>
                  <w:marTop w:val="0"/>
                  <w:marBottom w:val="0"/>
                  <w:divBdr>
                    <w:top w:val="none" w:sz="0" w:space="0" w:color="auto"/>
                    <w:left w:val="none" w:sz="0" w:space="0" w:color="auto"/>
                    <w:bottom w:val="none" w:sz="0" w:space="0" w:color="auto"/>
                    <w:right w:val="none" w:sz="0" w:space="0" w:color="auto"/>
                  </w:divBdr>
                </w:div>
                <w:div w:id="1975286480">
                  <w:marLeft w:val="0"/>
                  <w:marRight w:val="0"/>
                  <w:marTop w:val="0"/>
                  <w:marBottom w:val="0"/>
                  <w:divBdr>
                    <w:top w:val="none" w:sz="0" w:space="0" w:color="auto"/>
                    <w:left w:val="none" w:sz="0" w:space="0" w:color="auto"/>
                    <w:bottom w:val="none" w:sz="0" w:space="0" w:color="auto"/>
                    <w:right w:val="none" w:sz="0" w:space="0" w:color="auto"/>
                  </w:divBdr>
                </w:div>
                <w:div w:id="409693864">
                  <w:marLeft w:val="0"/>
                  <w:marRight w:val="0"/>
                  <w:marTop w:val="0"/>
                  <w:marBottom w:val="0"/>
                  <w:divBdr>
                    <w:top w:val="none" w:sz="0" w:space="0" w:color="auto"/>
                    <w:left w:val="none" w:sz="0" w:space="0" w:color="auto"/>
                    <w:bottom w:val="none" w:sz="0" w:space="0" w:color="auto"/>
                    <w:right w:val="none" w:sz="0" w:space="0" w:color="auto"/>
                  </w:divBdr>
                </w:div>
                <w:div w:id="1408377588">
                  <w:marLeft w:val="0"/>
                  <w:marRight w:val="0"/>
                  <w:marTop w:val="0"/>
                  <w:marBottom w:val="0"/>
                  <w:divBdr>
                    <w:top w:val="none" w:sz="0" w:space="0" w:color="auto"/>
                    <w:left w:val="none" w:sz="0" w:space="0" w:color="auto"/>
                    <w:bottom w:val="none" w:sz="0" w:space="0" w:color="auto"/>
                    <w:right w:val="none" w:sz="0" w:space="0" w:color="auto"/>
                  </w:divBdr>
                </w:div>
                <w:div w:id="1945917285">
                  <w:marLeft w:val="0"/>
                  <w:marRight w:val="0"/>
                  <w:marTop w:val="0"/>
                  <w:marBottom w:val="0"/>
                  <w:divBdr>
                    <w:top w:val="none" w:sz="0" w:space="0" w:color="auto"/>
                    <w:left w:val="none" w:sz="0" w:space="0" w:color="auto"/>
                    <w:bottom w:val="none" w:sz="0" w:space="0" w:color="auto"/>
                    <w:right w:val="none" w:sz="0" w:space="0" w:color="auto"/>
                  </w:divBdr>
                </w:div>
                <w:div w:id="1768230380">
                  <w:marLeft w:val="0"/>
                  <w:marRight w:val="0"/>
                  <w:marTop w:val="0"/>
                  <w:marBottom w:val="0"/>
                  <w:divBdr>
                    <w:top w:val="none" w:sz="0" w:space="0" w:color="auto"/>
                    <w:left w:val="none" w:sz="0" w:space="0" w:color="auto"/>
                    <w:bottom w:val="none" w:sz="0" w:space="0" w:color="auto"/>
                    <w:right w:val="none" w:sz="0" w:space="0" w:color="auto"/>
                  </w:divBdr>
                </w:div>
                <w:div w:id="514882468">
                  <w:marLeft w:val="0"/>
                  <w:marRight w:val="0"/>
                  <w:marTop w:val="0"/>
                  <w:marBottom w:val="0"/>
                  <w:divBdr>
                    <w:top w:val="none" w:sz="0" w:space="0" w:color="auto"/>
                    <w:left w:val="none" w:sz="0" w:space="0" w:color="auto"/>
                    <w:bottom w:val="none" w:sz="0" w:space="0" w:color="auto"/>
                    <w:right w:val="none" w:sz="0" w:space="0" w:color="auto"/>
                  </w:divBdr>
                </w:div>
                <w:div w:id="1766925939">
                  <w:marLeft w:val="0"/>
                  <w:marRight w:val="0"/>
                  <w:marTop w:val="0"/>
                  <w:marBottom w:val="0"/>
                  <w:divBdr>
                    <w:top w:val="none" w:sz="0" w:space="0" w:color="auto"/>
                    <w:left w:val="none" w:sz="0" w:space="0" w:color="auto"/>
                    <w:bottom w:val="none" w:sz="0" w:space="0" w:color="auto"/>
                    <w:right w:val="none" w:sz="0" w:space="0" w:color="auto"/>
                  </w:divBdr>
                </w:div>
                <w:div w:id="406806603">
                  <w:marLeft w:val="0"/>
                  <w:marRight w:val="0"/>
                  <w:marTop w:val="0"/>
                  <w:marBottom w:val="0"/>
                  <w:divBdr>
                    <w:top w:val="none" w:sz="0" w:space="0" w:color="auto"/>
                    <w:left w:val="none" w:sz="0" w:space="0" w:color="auto"/>
                    <w:bottom w:val="none" w:sz="0" w:space="0" w:color="auto"/>
                    <w:right w:val="none" w:sz="0" w:space="0" w:color="auto"/>
                  </w:divBdr>
                </w:div>
                <w:div w:id="1036541422">
                  <w:marLeft w:val="0"/>
                  <w:marRight w:val="0"/>
                  <w:marTop w:val="0"/>
                  <w:marBottom w:val="0"/>
                  <w:divBdr>
                    <w:top w:val="none" w:sz="0" w:space="0" w:color="auto"/>
                    <w:left w:val="none" w:sz="0" w:space="0" w:color="auto"/>
                    <w:bottom w:val="none" w:sz="0" w:space="0" w:color="auto"/>
                    <w:right w:val="none" w:sz="0" w:space="0" w:color="auto"/>
                  </w:divBdr>
                </w:div>
                <w:div w:id="208535825">
                  <w:marLeft w:val="0"/>
                  <w:marRight w:val="0"/>
                  <w:marTop w:val="0"/>
                  <w:marBottom w:val="0"/>
                  <w:divBdr>
                    <w:top w:val="none" w:sz="0" w:space="0" w:color="auto"/>
                    <w:left w:val="none" w:sz="0" w:space="0" w:color="auto"/>
                    <w:bottom w:val="none" w:sz="0" w:space="0" w:color="auto"/>
                    <w:right w:val="none" w:sz="0" w:space="0" w:color="auto"/>
                  </w:divBdr>
                </w:div>
                <w:div w:id="2096708828">
                  <w:marLeft w:val="0"/>
                  <w:marRight w:val="0"/>
                  <w:marTop w:val="0"/>
                  <w:marBottom w:val="0"/>
                  <w:divBdr>
                    <w:top w:val="none" w:sz="0" w:space="0" w:color="auto"/>
                    <w:left w:val="none" w:sz="0" w:space="0" w:color="auto"/>
                    <w:bottom w:val="none" w:sz="0" w:space="0" w:color="auto"/>
                    <w:right w:val="none" w:sz="0" w:space="0" w:color="auto"/>
                  </w:divBdr>
                </w:div>
                <w:div w:id="1780567002">
                  <w:marLeft w:val="0"/>
                  <w:marRight w:val="0"/>
                  <w:marTop w:val="0"/>
                  <w:marBottom w:val="0"/>
                  <w:divBdr>
                    <w:top w:val="none" w:sz="0" w:space="0" w:color="auto"/>
                    <w:left w:val="none" w:sz="0" w:space="0" w:color="auto"/>
                    <w:bottom w:val="none" w:sz="0" w:space="0" w:color="auto"/>
                    <w:right w:val="none" w:sz="0" w:space="0" w:color="auto"/>
                  </w:divBdr>
                </w:div>
                <w:div w:id="367485283">
                  <w:marLeft w:val="0"/>
                  <w:marRight w:val="0"/>
                  <w:marTop w:val="0"/>
                  <w:marBottom w:val="0"/>
                  <w:divBdr>
                    <w:top w:val="none" w:sz="0" w:space="0" w:color="auto"/>
                    <w:left w:val="none" w:sz="0" w:space="0" w:color="auto"/>
                    <w:bottom w:val="none" w:sz="0" w:space="0" w:color="auto"/>
                    <w:right w:val="none" w:sz="0" w:space="0" w:color="auto"/>
                  </w:divBdr>
                </w:div>
                <w:div w:id="1019813714">
                  <w:marLeft w:val="0"/>
                  <w:marRight w:val="0"/>
                  <w:marTop w:val="0"/>
                  <w:marBottom w:val="0"/>
                  <w:divBdr>
                    <w:top w:val="none" w:sz="0" w:space="0" w:color="auto"/>
                    <w:left w:val="none" w:sz="0" w:space="0" w:color="auto"/>
                    <w:bottom w:val="none" w:sz="0" w:space="0" w:color="auto"/>
                    <w:right w:val="none" w:sz="0" w:space="0" w:color="auto"/>
                  </w:divBdr>
                </w:div>
                <w:div w:id="661009036">
                  <w:marLeft w:val="0"/>
                  <w:marRight w:val="0"/>
                  <w:marTop w:val="0"/>
                  <w:marBottom w:val="0"/>
                  <w:divBdr>
                    <w:top w:val="none" w:sz="0" w:space="0" w:color="auto"/>
                    <w:left w:val="none" w:sz="0" w:space="0" w:color="auto"/>
                    <w:bottom w:val="none" w:sz="0" w:space="0" w:color="auto"/>
                    <w:right w:val="none" w:sz="0" w:space="0" w:color="auto"/>
                  </w:divBdr>
                </w:div>
                <w:div w:id="1269001678">
                  <w:marLeft w:val="0"/>
                  <w:marRight w:val="0"/>
                  <w:marTop w:val="0"/>
                  <w:marBottom w:val="0"/>
                  <w:divBdr>
                    <w:top w:val="none" w:sz="0" w:space="0" w:color="auto"/>
                    <w:left w:val="none" w:sz="0" w:space="0" w:color="auto"/>
                    <w:bottom w:val="none" w:sz="0" w:space="0" w:color="auto"/>
                    <w:right w:val="none" w:sz="0" w:space="0" w:color="auto"/>
                  </w:divBdr>
                </w:div>
                <w:div w:id="600648060">
                  <w:marLeft w:val="0"/>
                  <w:marRight w:val="0"/>
                  <w:marTop w:val="0"/>
                  <w:marBottom w:val="0"/>
                  <w:divBdr>
                    <w:top w:val="none" w:sz="0" w:space="0" w:color="auto"/>
                    <w:left w:val="none" w:sz="0" w:space="0" w:color="auto"/>
                    <w:bottom w:val="none" w:sz="0" w:space="0" w:color="auto"/>
                    <w:right w:val="none" w:sz="0" w:space="0" w:color="auto"/>
                  </w:divBdr>
                </w:div>
                <w:div w:id="2121993908">
                  <w:marLeft w:val="0"/>
                  <w:marRight w:val="0"/>
                  <w:marTop w:val="0"/>
                  <w:marBottom w:val="0"/>
                  <w:divBdr>
                    <w:top w:val="none" w:sz="0" w:space="0" w:color="auto"/>
                    <w:left w:val="none" w:sz="0" w:space="0" w:color="auto"/>
                    <w:bottom w:val="none" w:sz="0" w:space="0" w:color="auto"/>
                    <w:right w:val="none" w:sz="0" w:space="0" w:color="auto"/>
                  </w:divBdr>
                </w:div>
                <w:div w:id="176434062">
                  <w:marLeft w:val="0"/>
                  <w:marRight w:val="0"/>
                  <w:marTop w:val="0"/>
                  <w:marBottom w:val="0"/>
                  <w:divBdr>
                    <w:top w:val="none" w:sz="0" w:space="0" w:color="auto"/>
                    <w:left w:val="none" w:sz="0" w:space="0" w:color="auto"/>
                    <w:bottom w:val="none" w:sz="0" w:space="0" w:color="auto"/>
                    <w:right w:val="none" w:sz="0" w:space="0" w:color="auto"/>
                  </w:divBdr>
                </w:div>
                <w:div w:id="2135125665">
                  <w:marLeft w:val="0"/>
                  <w:marRight w:val="0"/>
                  <w:marTop w:val="0"/>
                  <w:marBottom w:val="0"/>
                  <w:divBdr>
                    <w:top w:val="none" w:sz="0" w:space="0" w:color="auto"/>
                    <w:left w:val="none" w:sz="0" w:space="0" w:color="auto"/>
                    <w:bottom w:val="none" w:sz="0" w:space="0" w:color="auto"/>
                    <w:right w:val="none" w:sz="0" w:space="0" w:color="auto"/>
                  </w:divBdr>
                </w:div>
                <w:div w:id="1183546179">
                  <w:marLeft w:val="0"/>
                  <w:marRight w:val="0"/>
                  <w:marTop w:val="0"/>
                  <w:marBottom w:val="0"/>
                  <w:divBdr>
                    <w:top w:val="none" w:sz="0" w:space="0" w:color="auto"/>
                    <w:left w:val="none" w:sz="0" w:space="0" w:color="auto"/>
                    <w:bottom w:val="none" w:sz="0" w:space="0" w:color="auto"/>
                    <w:right w:val="none" w:sz="0" w:space="0" w:color="auto"/>
                  </w:divBdr>
                </w:div>
                <w:div w:id="1801534010">
                  <w:marLeft w:val="0"/>
                  <w:marRight w:val="0"/>
                  <w:marTop w:val="0"/>
                  <w:marBottom w:val="0"/>
                  <w:divBdr>
                    <w:top w:val="none" w:sz="0" w:space="0" w:color="auto"/>
                    <w:left w:val="none" w:sz="0" w:space="0" w:color="auto"/>
                    <w:bottom w:val="none" w:sz="0" w:space="0" w:color="auto"/>
                    <w:right w:val="none" w:sz="0" w:space="0" w:color="auto"/>
                  </w:divBdr>
                </w:div>
                <w:div w:id="1440225129">
                  <w:marLeft w:val="0"/>
                  <w:marRight w:val="0"/>
                  <w:marTop w:val="0"/>
                  <w:marBottom w:val="0"/>
                  <w:divBdr>
                    <w:top w:val="none" w:sz="0" w:space="0" w:color="auto"/>
                    <w:left w:val="none" w:sz="0" w:space="0" w:color="auto"/>
                    <w:bottom w:val="none" w:sz="0" w:space="0" w:color="auto"/>
                    <w:right w:val="none" w:sz="0" w:space="0" w:color="auto"/>
                  </w:divBdr>
                </w:div>
                <w:div w:id="686054138">
                  <w:marLeft w:val="0"/>
                  <w:marRight w:val="0"/>
                  <w:marTop w:val="0"/>
                  <w:marBottom w:val="0"/>
                  <w:divBdr>
                    <w:top w:val="none" w:sz="0" w:space="0" w:color="auto"/>
                    <w:left w:val="none" w:sz="0" w:space="0" w:color="auto"/>
                    <w:bottom w:val="none" w:sz="0" w:space="0" w:color="auto"/>
                    <w:right w:val="none" w:sz="0" w:space="0" w:color="auto"/>
                  </w:divBdr>
                </w:div>
                <w:div w:id="1521163059">
                  <w:marLeft w:val="0"/>
                  <w:marRight w:val="0"/>
                  <w:marTop w:val="0"/>
                  <w:marBottom w:val="0"/>
                  <w:divBdr>
                    <w:top w:val="none" w:sz="0" w:space="0" w:color="auto"/>
                    <w:left w:val="none" w:sz="0" w:space="0" w:color="auto"/>
                    <w:bottom w:val="none" w:sz="0" w:space="0" w:color="auto"/>
                    <w:right w:val="none" w:sz="0" w:space="0" w:color="auto"/>
                  </w:divBdr>
                </w:div>
                <w:div w:id="8680690">
                  <w:marLeft w:val="0"/>
                  <w:marRight w:val="0"/>
                  <w:marTop w:val="0"/>
                  <w:marBottom w:val="0"/>
                  <w:divBdr>
                    <w:top w:val="none" w:sz="0" w:space="0" w:color="auto"/>
                    <w:left w:val="none" w:sz="0" w:space="0" w:color="auto"/>
                    <w:bottom w:val="none" w:sz="0" w:space="0" w:color="auto"/>
                    <w:right w:val="none" w:sz="0" w:space="0" w:color="auto"/>
                  </w:divBdr>
                </w:div>
                <w:div w:id="139076504">
                  <w:marLeft w:val="0"/>
                  <w:marRight w:val="0"/>
                  <w:marTop w:val="0"/>
                  <w:marBottom w:val="0"/>
                  <w:divBdr>
                    <w:top w:val="none" w:sz="0" w:space="0" w:color="auto"/>
                    <w:left w:val="none" w:sz="0" w:space="0" w:color="auto"/>
                    <w:bottom w:val="none" w:sz="0" w:space="0" w:color="auto"/>
                    <w:right w:val="none" w:sz="0" w:space="0" w:color="auto"/>
                  </w:divBdr>
                </w:div>
                <w:div w:id="547494567">
                  <w:marLeft w:val="0"/>
                  <w:marRight w:val="0"/>
                  <w:marTop w:val="0"/>
                  <w:marBottom w:val="0"/>
                  <w:divBdr>
                    <w:top w:val="none" w:sz="0" w:space="0" w:color="auto"/>
                    <w:left w:val="none" w:sz="0" w:space="0" w:color="auto"/>
                    <w:bottom w:val="none" w:sz="0" w:space="0" w:color="auto"/>
                    <w:right w:val="none" w:sz="0" w:space="0" w:color="auto"/>
                  </w:divBdr>
                </w:div>
                <w:div w:id="2074886645">
                  <w:marLeft w:val="0"/>
                  <w:marRight w:val="0"/>
                  <w:marTop w:val="0"/>
                  <w:marBottom w:val="0"/>
                  <w:divBdr>
                    <w:top w:val="none" w:sz="0" w:space="0" w:color="auto"/>
                    <w:left w:val="none" w:sz="0" w:space="0" w:color="auto"/>
                    <w:bottom w:val="none" w:sz="0" w:space="0" w:color="auto"/>
                    <w:right w:val="none" w:sz="0" w:space="0" w:color="auto"/>
                  </w:divBdr>
                </w:div>
                <w:div w:id="1696805315">
                  <w:marLeft w:val="0"/>
                  <w:marRight w:val="0"/>
                  <w:marTop w:val="0"/>
                  <w:marBottom w:val="0"/>
                  <w:divBdr>
                    <w:top w:val="none" w:sz="0" w:space="0" w:color="auto"/>
                    <w:left w:val="none" w:sz="0" w:space="0" w:color="auto"/>
                    <w:bottom w:val="none" w:sz="0" w:space="0" w:color="auto"/>
                    <w:right w:val="none" w:sz="0" w:space="0" w:color="auto"/>
                  </w:divBdr>
                </w:div>
                <w:div w:id="494223597">
                  <w:marLeft w:val="0"/>
                  <w:marRight w:val="0"/>
                  <w:marTop w:val="0"/>
                  <w:marBottom w:val="0"/>
                  <w:divBdr>
                    <w:top w:val="none" w:sz="0" w:space="0" w:color="auto"/>
                    <w:left w:val="none" w:sz="0" w:space="0" w:color="auto"/>
                    <w:bottom w:val="none" w:sz="0" w:space="0" w:color="auto"/>
                    <w:right w:val="none" w:sz="0" w:space="0" w:color="auto"/>
                  </w:divBdr>
                </w:div>
                <w:div w:id="1819104737">
                  <w:marLeft w:val="0"/>
                  <w:marRight w:val="0"/>
                  <w:marTop w:val="0"/>
                  <w:marBottom w:val="0"/>
                  <w:divBdr>
                    <w:top w:val="none" w:sz="0" w:space="0" w:color="auto"/>
                    <w:left w:val="none" w:sz="0" w:space="0" w:color="auto"/>
                    <w:bottom w:val="none" w:sz="0" w:space="0" w:color="auto"/>
                    <w:right w:val="none" w:sz="0" w:space="0" w:color="auto"/>
                  </w:divBdr>
                </w:div>
                <w:div w:id="1093937522">
                  <w:marLeft w:val="0"/>
                  <w:marRight w:val="0"/>
                  <w:marTop w:val="0"/>
                  <w:marBottom w:val="0"/>
                  <w:divBdr>
                    <w:top w:val="none" w:sz="0" w:space="0" w:color="auto"/>
                    <w:left w:val="none" w:sz="0" w:space="0" w:color="auto"/>
                    <w:bottom w:val="none" w:sz="0" w:space="0" w:color="auto"/>
                    <w:right w:val="none" w:sz="0" w:space="0" w:color="auto"/>
                  </w:divBdr>
                </w:div>
                <w:div w:id="239559977">
                  <w:marLeft w:val="0"/>
                  <w:marRight w:val="0"/>
                  <w:marTop w:val="0"/>
                  <w:marBottom w:val="0"/>
                  <w:divBdr>
                    <w:top w:val="none" w:sz="0" w:space="0" w:color="auto"/>
                    <w:left w:val="none" w:sz="0" w:space="0" w:color="auto"/>
                    <w:bottom w:val="none" w:sz="0" w:space="0" w:color="auto"/>
                    <w:right w:val="none" w:sz="0" w:space="0" w:color="auto"/>
                  </w:divBdr>
                </w:div>
                <w:div w:id="43530127">
                  <w:marLeft w:val="0"/>
                  <w:marRight w:val="0"/>
                  <w:marTop w:val="0"/>
                  <w:marBottom w:val="0"/>
                  <w:divBdr>
                    <w:top w:val="none" w:sz="0" w:space="0" w:color="auto"/>
                    <w:left w:val="none" w:sz="0" w:space="0" w:color="auto"/>
                    <w:bottom w:val="none" w:sz="0" w:space="0" w:color="auto"/>
                    <w:right w:val="none" w:sz="0" w:space="0" w:color="auto"/>
                  </w:divBdr>
                </w:div>
                <w:div w:id="2110463580">
                  <w:marLeft w:val="0"/>
                  <w:marRight w:val="0"/>
                  <w:marTop w:val="0"/>
                  <w:marBottom w:val="0"/>
                  <w:divBdr>
                    <w:top w:val="none" w:sz="0" w:space="0" w:color="auto"/>
                    <w:left w:val="none" w:sz="0" w:space="0" w:color="auto"/>
                    <w:bottom w:val="none" w:sz="0" w:space="0" w:color="auto"/>
                    <w:right w:val="none" w:sz="0" w:space="0" w:color="auto"/>
                  </w:divBdr>
                </w:div>
                <w:div w:id="904727849">
                  <w:marLeft w:val="0"/>
                  <w:marRight w:val="0"/>
                  <w:marTop w:val="0"/>
                  <w:marBottom w:val="0"/>
                  <w:divBdr>
                    <w:top w:val="none" w:sz="0" w:space="0" w:color="auto"/>
                    <w:left w:val="none" w:sz="0" w:space="0" w:color="auto"/>
                    <w:bottom w:val="none" w:sz="0" w:space="0" w:color="auto"/>
                    <w:right w:val="none" w:sz="0" w:space="0" w:color="auto"/>
                  </w:divBdr>
                </w:div>
                <w:div w:id="1593539446">
                  <w:marLeft w:val="0"/>
                  <w:marRight w:val="0"/>
                  <w:marTop w:val="0"/>
                  <w:marBottom w:val="0"/>
                  <w:divBdr>
                    <w:top w:val="none" w:sz="0" w:space="0" w:color="auto"/>
                    <w:left w:val="none" w:sz="0" w:space="0" w:color="auto"/>
                    <w:bottom w:val="none" w:sz="0" w:space="0" w:color="auto"/>
                    <w:right w:val="none" w:sz="0" w:space="0" w:color="auto"/>
                  </w:divBdr>
                </w:div>
                <w:div w:id="356587768">
                  <w:marLeft w:val="0"/>
                  <w:marRight w:val="0"/>
                  <w:marTop w:val="0"/>
                  <w:marBottom w:val="0"/>
                  <w:divBdr>
                    <w:top w:val="none" w:sz="0" w:space="0" w:color="auto"/>
                    <w:left w:val="none" w:sz="0" w:space="0" w:color="auto"/>
                    <w:bottom w:val="none" w:sz="0" w:space="0" w:color="auto"/>
                    <w:right w:val="none" w:sz="0" w:space="0" w:color="auto"/>
                  </w:divBdr>
                </w:div>
                <w:div w:id="1671373956">
                  <w:marLeft w:val="0"/>
                  <w:marRight w:val="0"/>
                  <w:marTop w:val="0"/>
                  <w:marBottom w:val="0"/>
                  <w:divBdr>
                    <w:top w:val="none" w:sz="0" w:space="0" w:color="auto"/>
                    <w:left w:val="none" w:sz="0" w:space="0" w:color="auto"/>
                    <w:bottom w:val="none" w:sz="0" w:space="0" w:color="auto"/>
                    <w:right w:val="none" w:sz="0" w:space="0" w:color="auto"/>
                  </w:divBdr>
                </w:div>
                <w:div w:id="2041664099">
                  <w:marLeft w:val="0"/>
                  <w:marRight w:val="0"/>
                  <w:marTop w:val="0"/>
                  <w:marBottom w:val="0"/>
                  <w:divBdr>
                    <w:top w:val="none" w:sz="0" w:space="0" w:color="auto"/>
                    <w:left w:val="none" w:sz="0" w:space="0" w:color="auto"/>
                    <w:bottom w:val="none" w:sz="0" w:space="0" w:color="auto"/>
                    <w:right w:val="none" w:sz="0" w:space="0" w:color="auto"/>
                  </w:divBdr>
                </w:div>
                <w:div w:id="862742927">
                  <w:marLeft w:val="0"/>
                  <w:marRight w:val="0"/>
                  <w:marTop w:val="0"/>
                  <w:marBottom w:val="0"/>
                  <w:divBdr>
                    <w:top w:val="none" w:sz="0" w:space="0" w:color="auto"/>
                    <w:left w:val="none" w:sz="0" w:space="0" w:color="auto"/>
                    <w:bottom w:val="none" w:sz="0" w:space="0" w:color="auto"/>
                    <w:right w:val="none" w:sz="0" w:space="0" w:color="auto"/>
                  </w:divBdr>
                </w:div>
                <w:div w:id="678854172">
                  <w:marLeft w:val="0"/>
                  <w:marRight w:val="0"/>
                  <w:marTop w:val="0"/>
                  <w:marBottom w:val="0"/>
                  <w:divBdr>
                    <w:top w:val="none" w:sz="0" w:space="0" w:color="auto"/>
                    <w:left w:val="none" w:sz="0" w:space="0" w:color="auto"/>
                    <w:bottom w:val="none" w:sz="0" w:space="0" w:color="auto"/>
                    <w:right w:val="none" w:sz="0" w:space="0" w:color="auto"/>
                  </w:divBdr>
                </w:div>
                <w:div w:id="860440256">
                  <w:marLeft w:val="0"/>
                  <w:marRight w:val="0"/>
                  <w:marTop w:val="0"/>
                  <w:marBottom w:val="0"/>
                  <w:divBdr>
                    <w:top w:val="none" w:sz="0" w:space="0" w:color="auto"/>
                    <w:left w:val="none" w:sz="0" w:space="0" w:color="auto"/>
                    <w:bottom w:val="none" w:sz="0" w:space="0" w:color="auto"/>
                    <w:right w:val="none" w:sz="0" w:space="0" w:color="auto"/>
                  </w:divBdr>
                </w:div>
                <w:div w:id="1190724725">
                  <w:marLeft w:val="0"/>
                  <w:marRight w:val="0"/>
                  <w:marTop w:val="0"/>
                  <w:marBottom w:val="0"/>
                  <w:divBdr>
                    <w:top w:val="none" w:sz="0" w:space="0" w:color="auto"/>
                    <w:left w:val="none" w:sz="0" w:space="0" w:color="auto"/>
                    <w:bottom w:val="none" w:sz="0" w:space="0" w:color="auto"/>
                    <w:right w:val="none" w:sz="0" w:space="0" w:color="auto"/>
                  </w:divBdr>
                </w:div>
                <w:div w:id="2027902135">
                  <w:marLeft w:val="0"/>
                  <w:marRight w:val="0"/>
                  <w:marTop w:val="0"/>
                  <w:marBottom w:val="0"/>
                  <w:divBdr>
                    <w:top w:val="none" w:sz="0" w:space="0" w:color="auto"/>
                    <w:left w:val="none" w:sz="0" w:space="0" w:color="auto"/>
                    <w:bottom w:val="none" w:sz="0" w:space="0" w:color="auto"/>
                    <w:right w:val="none" w:sz="0" w:space="0" w:color="auto"/>
                  </w:divBdr>
                </w:div>
                <w:div w:id="336463044">
                  <w:marLeft w:val="0"/>
                  <w:marRight w:val="0"/>
                  <w:marTop w:val="0"/>
                  <w:marBottom w:val="0"/>
                  <w:divBdr>
                    <w:top w:val="none" w:sz="0" w:space="0" w:color="auto"/>
                    <w:left w:val="none" w:sz="0" w:space="0" w:color="auto"/>
                    <w:bottom w:val="none" w:sz="0" w:space="0" w:color="auto"/>
                    <w:right w:val="none" w:sz="0" w:space="0" w:color="auto"/>
                  </w:divBdr>
                </w:div>
                <w:div w:id="1800103528">
                  <w:marLeft w:val="0"/>
                  <w:marRight w:val="0"/>
                  <w:marTop w:val="0"/>
                  <w:marBottom w:val="0"/>
                  <w:divBdr>
                    <w:top w:val="none" w:sz="0" w:space="0" w:color="auto"/>
                    <w:left w:val="none" w:sz="0" w:space="0" w:color="auto"/>
                    <w:bottom w:val="none" w:sz="0" w:space="0" w:color="auto"/>
                    <w:right w:val="none" w:sz="0" w:space="0" w:color="auto"/>
                  </w:divBdr>
                </w:div>
                <w:div w:id="1406612786">
                  <w:marLeft w:val="0"/>
                  <w:marRight w:val="0"/>
                  <w:marTop w:val="0"/>
                  <w:marBottom w:val="0"/>
                  <w:divBdr>
                    <w:top w:val="none" w:sz="0" w:space="0" w:color="auto"/>
                    <w:left w:val="none" w:sz="0" w:space="0" w:color="auto"/>
                    <w:bottom w:val="none" w:sz="0" w:space="0" w:color="auto"/>
                    <w:right w:val="none" w:sz="0" w:space="0" w:color="auto"/>
                  </w:divBdr>
                </w:div>
                <w:div w:id="1548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7005">
          <w:marLeft w:val="0"/>
          <w:marRight w:val="0"/>
          <w:marTop w:val="0"/>
          <w:marBottom w:val="0"/>
          <w:divBdr>
            <w:top w:val="none" w:sz="0" w:space="0" w:color="auto"/>
            <w:left w:val="none" w:sz="0" w:space="0" w:color="auto"/>
            <w:bottom w:val="none" w:sz="0" w:space="0" w:color="auto"/>
            <w:right w:val="none" w:sz="0" w:space="0" w:color="auto"/>
          </w:divBdr>
          <w:divsChild>
            <w:div w:id="725253083">
              <w:marLeft w:val="0"/>
              <w:marRight w:val="0"/>
              <w:marTop w:val="0"/>
              <w:marBottom w:val="0"/>
              <w:divBdr>
                <w:top w:val="none" w:sz="0" w:space="0" w:color="auto"/>
                <w:left w:val="none" w:sz="0" w:space="0" w:color="auto"/>
                <w:bottom w:val="none" w:sz="0" w:space="0" w:color="auto"/>
                <w:right w:val="none" w:sz="0" w:space="0" w:color="auto"/>
              </w:divBdr>
              <w:divsChild>
                <w:div w:id="609823761">
                  <w:marLeft w:val="0"/>
                  <w:marRight w:val="0"/>
                  <w:marTop w:val="0"/>
                  <w:marBottom w:val="0"/>
                  <w:divBdr>
                    <w:top w:val="none" w:sz="0" w:space="0" w:color="auto"/>
                    <w:left w:val="none" w:sz="0" w:space="0" w:color="auto"/>
                    <w:bottom w:val="none" w:sz="0" w:space="0" w:color="auto"/>
                    <w:right w:val="none" w:sz="0" w:space="0" w:color="auto"/>
                  </w:divBdr>
                </w:div>
                <w:div w:id="177037964">
                  <w:marLeft w:val="0"/>
                  <w:marRight w:val="0"/>
                  <w:marTop w:val="0"/>
                  <w:marBottom w:val="0"/>
                  <w:divBdr>
                    <w:top w:val="none" w:sz="0" w:space="0" w:color="auto"/>
                    <w:left w:val="none" w:sz="0" w:space="0" w:color="auto"/>
                    <w:bottom w:val="none" w:sz="0" w:space="0" w:color="auto"/>
                    <w:right w:val="none" w:sz="0" w:space="0" w:color="auto"/>
                  </w:divBdr>
                </w:div>
                <w:div w:id="704401455">
                  <w:marLeft w:val="0"/>
                  <w:marRight w:val="0"/>
                  <w:marTop w:val="0"/>
                  <w:marBottom w:val="0"/>
                  <w:divBdr>
                    <w:top w:val="none" w:sz="0" w:space="0" w:color="auto"/>
                    <w:left w:val="none" w:sz="0" w:space="0" w:color="auto"/>
                    <w:bottom w:val="none" w:sz="0" w:space="0" w:color="auto"/>
                    <w:right w:val="none" w:sz="0" w:space="0" w:color="auto"/>
                  </w:divBdr>
                </w:div>
                <w:div w:id="872112847">
                  <w:marLeft w:val="0"/>
                  <w:marRight w:val="0"/>
                  <w:marTop w:val="0"/>
                  <w:marBottom w:val="0"/>
                  <w:divBdr>
                    <w:top w:val="none" w:sz="0" w:space="0" w:color="auto"/>
                    <w:left w:val="none" w:sz="0" w:space="0" w:color="auto"/>
                    <w:bottom w:val="none" w:sz="0" w:space="0" w:color="auto"/>
                    <w:right w:val="none" w:sz="0" w:space="0" w:color="auto"/>
                  </w:divBdr>
                </w:div>
                <w:div w:id="1031149444">
                  <w:marLeft w:val="0"/>
                  <w:marRight w:val="0"/>
                  <w:marTop w:val="0"/>
                  <w:marBottom w:val="0"/>
                  <w:divBdr>
                    <w:top w:val="none" w:sz="0" w:space="0" w:color="auto"/>
                    <w:left w:val="none" w:sz="0" w:space="0" w:color="auto"/>
                    <w:bottom w:val="none" w:sz="0" w:space="0" w:color="auto"/>
                    <w:right w:val="none" w:sz="0" w:space="0" w:color="auto"/>
                  </w:divBdr>
                </w:div>
                <w:div w:id="685132654">
                  <w:marLeft w:val="0"/>
                  <w:marRight w:val="0"/>
                  <w:marTop w:val="0"/>
                  <w:marBottom w:val="0"/>
                  <w:divBdr>
                    <w:top w:val="none" w:sz="0" w:space="0" w:color="auto"/>
                    <w:left w:val="none" w:sz="0" w:space="0" w:color="auto"/>
                    <w:bottom w:val="none" w:sz="0" w:space="0" w:color="auto"/>
                    <w:right w:val="none" w:sz="0" w:space="0" w:color="auto"/>
                  </w:divBdr>
                </w:div>
                <w:div w:id="1290479646">
                  <w:marLeft w:val="0"/>
                  <w:marRight w:val="0"/>
                  <w:marTop w:val="0"/>
                  <w:marBottom w:val="0"/>
                  <w:divBdr>
                    <w:top w:val="none" w:sz="0" w:space="0" w:color="auto"/>
                    <w:left w:val="none" w:sz="0" w:space="0" w:color="auto"/>
                    <w:bottom w:val="none" w:sz="0" w:space="0" w:color="auto"/>
                    <w:right w:val="none" w:sz="0" w:space="0" w:color="auto"/>
                  </w:divBdr>
                </w:div>
                <w:div w:id="495069277">
                  <w:marLeft w:val="0"/>
                  <w:marRight w:val="0"/>
                  <w:marTop w:val="0"/>
                  <w:marBottom w:val="0"/>
                  <w:divBdr>
                    <w:top w:val="none" w:sz="0" w:space="0" w:color="auto"/>
                    <w:left w:val="none" w:sz="0" w:space="0" w:color="auto"/>
                    <w:bottom w:val="none" w:sz="0" w:space="0" w:color="auto"/>
                    <w:right w:val="none" w:sz="0" w:space="0" w:color="auto"/>
                  </w:divBdr>
                </w:div>
                <w:div w:id="419450512">
                  <w:marLeft w:val="0"/>
                  <w:marRight w:val="0"/>
                  <w:marTop w:val="0"/>
                  <w:marBottom w:val="0"/>
                  <w:divBdr>
                    <w:top w:val="none" w:sz="0" w:space="0" w:color="auto"/>
                    <w:left w:val="none" w:sz="0" w:space="0" w:color="auto"/>
                    <w:bottom w:val="none" w:sz="0" w:space="0" w:color="auto"/>
                    <w:right w:val="none" w:sz="0" w:space="0" w:color="auto"/>
                  </w:divBdr>
                </w:div>
                <w:div w:id="5989139">
                  <w:marLeft w:val="0"/>
                  <w:marRight w:val="0"/>
                  <w:marTop w:val="0"/>
                  <w:marBottom w:val="0"/>
                  <w:divBdr>
                    <w:top w:val="none" w:sz="0" w:space="0" w:color="auto"/>
                    <w:left w:val="none" w:sz="0" w:space="0" w:color="auto"/>
                    <w:bottom w:val="none" w:sz="0" w:space="0" w:color="auto"/>
                    <w:right w:val="none" w:sz="0" w:space="0" w:color="auto"/>
                  </w:divBdr>
                </w:div>
                <w:div w:id="81731477">
                  <w:marLeft w:val="0"/>
                  <w:marRight w:val="0"/>
                  <w:marTop w:val="0"/>
                  <w:marBottom w:val="0"/>
                  <w:divBdr>
                    <w:top w:val="none" w:sz="0" w:space="0" w:color="auto"/>
                    <w:left w:val="none" w:sz="0" w:space="0" w:color="auto"/>
                    <w:bottom w:val="none" w:sz="0" w:space="0" w:color="auto"/>
                    <w:right w:val="none" w:sz="0" w:space="0" w:color="auto"/>
                  </w:divBdr>
                </w:div>
                <w:div w:id="682324577">
                  <w:marLeft w:val="0"/>
                  <w:marRight w:val="0"/>
                  <w:marTop w:val="0"/>
                  <w:marBottom w:val="0"/>
                  <w:divBdr>
                    <w:top w:val="none" w:sz="0" w:space="0" w:color="auto"/>
                    <w:left w:val="none" w:sz="0" w:space="0" w:color="auto"/>
                    <w:bottom w:val="none" w:sz="0" w:space="0" w:color="auto"/>
                    <w:right w:val="none" w:sz="0" w:space="0" w:color="auto"/>
                  </w:divBdr>
                </w:div>
                <w:div w:id="746535684">
                  <w:marLeft w:val="0"/>
                  <w:marRight w:val="0"/>
                  <w:marTop w:val="0"/>
                  <w:marBottom w:val="0"/>
                  <w:divBdr>
                    <w:top w:val="none" w:sz="0" w:space="0" w:color="auto"/>
                    <w:left w:val="none" w:sz="0" w:space="0" w:color="auto"/>
                    <w:bottom w:val="none" w:sz="0" w:space="0" w:color="auto"/>
                    <w:right w:val="none" w:sz="0" w:space="0" w:color="auto"/>
                  </w:divBdr>
                </w:div>
                <w:div w:id="267079461">
                  <w:marLeft w:val="0"/>
                  <w:marRight w:val="0"/>
                  <w:marTop w:val="0"/>
                  <w:marBottom w:val="0"/>
                  <w:divBdr>
                    <w:top w:val="none" w:sz="0" w:space="0" w:color="auto"/>
                    <w:left w:val="none" w:sz="0" w:space="0" w:color="auto"/>
                    <w:bottom w:val="none" w:sz="0" w:space="0" w:color="auto"/>
                    <w:right w:val="none" w:sz="0" w:space="0" w:color="auto"/>
                  </w:divBdr>
                </w:div>
                <w:div w:id="1302534647">
                  <w:marLeft w:val="0"/>
                  <w:marRight w:val="0"/>
                  <w:marTop w:val="0"/>
                  <w:marBottom w:val="0"/>
                  <w:divBdr>
                    <w:top w:val="none" w:sz="0" w:space="0" w:color="auto"/>
                    <w:left w:val="none" w:sz="0" w:space="0" w:color="auto"/>
                    <w:bottom w:val="none" w:sz="0" w:space="0" w:color="auto"/>
                    <w:right w:val="none" w:sz="0" w:space="0" w:color="auto"/>
                  </w:divBdr>
                </w:div>
                <w:div w:id="883105863">
                  <w:marLeft w:val="0"/>
                  <w:marRight w:val="0"/>
                  <w:marTop w:val="0"/>
                  <w:marBottom w:val="0"/>
                  <w:divBdr>
                    <w:top w:val="none" w:sz="0" w:space="0" w:color="auto"/>
                    <w:left w:val="none" w:sz="0" w:space="0" w:color="auto"/>
                    <w:bottom w:val="none" w:sz="0" w:space="0" w:color="auto"/>
                    <w:right w:val="none" w:sz="0" w:space="0" w:color="auto"/>
                  </w:divBdr>
                </w:div>
                <w:div w:id="1690764097">
                  <w:marLeft w:val="0"/>
                  <w:marRight w:val="0"/>
                  <w:marTop w:val="0"/>
                  <w:marBottom w:val="0"/>
                  <w:divBdr>
                    <w:top w:val="none" w:sz="0" w:space="0" w:color="auto"/>
                    <w:left w:val="none" w:sz="0" w:space="0" w:color="auto"/>
                    <w:bottom w:val="none" w:sz="0" w:space="0" w:color="auto"/>
                    <w:right w:val="none" w:sz="0" w:space="0" w:color="auto"/>
                  </w:divBdr>
                </w:div>
                <w:div w:id="1542328132">
                  <w:marLeft w:val="0"/>
                  <w:marRight w:val="0"/>
                  <w:marTop w:val="0"/>
                  <w:marBottom w:val="0"/>
                  <w:divBdr>
                    <w:top w:val="none" w:sz="0" w:space="0" w:color="auto"/>
                    <w:left w:val="none" w:sz="0" w:space="0" w:color="auto"/>
                    <w:bottom w:val="none" w:sz="0" w:space="0" w:color="auto"/>
                    <w:right w:val="none" w:sz="0" w:space="0" w:color="auto"/>
                  </w:divBdr>
                </w:div>
                <w:div w:id="1099645324">
                  <w:marLeft w:val="0"/>
                  <w:marRight w:val="0"/>
                  <w:marTop w:val="0"/>
                  <w:marBottom w:val="0"/>
                  <w:divBdr>
                    <w:top w:val="none" w:sz="0" w:space="0" w:color="auto"/>
                    <w:left w:val="none" w:sz="0" w:space="0" w:color="auto"/>
                    <w:bottom w:val="none" w:sz="0" w:space="0" w:color="auto"/>
                    <w:right w:val="none" w:sz="0" w:space="0" w:color="auto"/>
                  </w:divBdr>
                </w:div>
                <w:div w:id="608120090">
                  <w:marLeft w:val="0"/>
                  <w:marRight w:val="0"/>
                  <w:marTop w:val="0"/>
                  <w:marBottom w:val="0"/>
                  <w:divBdr>
                    <w:top w:val="none" w:sz="0" w:space="0" w:color="auto"/>
                    <w:left w:val="none" w:sz="0" w:space="0" w:color="auto"/>
                    <w:bottom w:val="none" w:sz="0" w:space="0" w:color="auto"/>
                    <w:right w:val="none" w:sz="0" w:space="0" w:color="auto"/>
                  </w:divBdr>
                </w:div>
                <w:div w:id="1441608139">
                  <w:marLeft w:val="0"/>
                  <w:marRight w:val="0"/>
                  <w:marTop w:val="0"/>
                  <w:marBottom w:val="0"/>
                  <w:divBdr>
                    <w:top w:val="none" w:sz="0" w:space="0" w:color="auto"/>
                    <w:left w:val="none" w:sz="0" w:space="0" w:color="auto"/>
                    <w:bottom w:val="none" w:sz="0" w:space="0" w:color="auto"/>
                    <w:right w:val="none" w:sz="0" w:space="0" w:color="auto"/>
                  </w:divBdr>
                </w:div>
                <w:div w:id="1527449882">
                  <w:marLeft w:val="0"/>
                  <w:marRight w:val="0"/>
                  <w:marTop w:val="0"/>
                  <w:marBottom w:val="0"/>
                  <w:divBdr>
                    <w:top w:val="none" w:sz="0" w:space="0" w:color="auto"/>
                    <w:left w:val="none" w:sz="0" w:space="0" w:color="auto"/>
                    <w:bottom w:val="none" w:sz="0" w:space="0" w:color="auto"/>
                    <w:right w:val="none" w:sz="0" w:space="0" w:color="auto"/>
                  </w:divBdr>
                </w:div>
                <w:div w:id="731344561">
                  <w:marLeft w:val="0"/>
                  <w:marRight w:val="0"/>
                  <w:marTop w:val="0"/>
                  <w:marBottom w:val="0"/>
                  <w:divBdr>
                    <w:top w:val="none" w:sz="0" w:space="0" w:color="auto"/>
                    <w:left w:val="none" w:sz="0" w:space="0" w:color="auto"/>
                    <w:bottom w:val="none" w:sz="0" w:space="0" w:color="auto"/>
                    <w:right w:val="none" w:sz="0" w:space="0" w:color="auto"/>
                  </w:divBdr>
                </w:div>
                <w:div w:id="567880265">
                  <w:marLeft w:val="0"/>
                  <w:marRight w:val="0"/>
                  <w:marTop w:val="0"/>
                  <w:marBottom w:val="0"/>
                  <w:divBdr>
                    <w:top w:val="none" w:sz="0" w:space="0" w:color="auto"/>
                    <w:left w:val="none" w:sz="0" w:space="0" w:color="auto"/>
                    <w:bottom w:val="none" w:sz="0" w:space="0" w:color="auto"/>
                    <w:right w:val="none" w:sz="0" w:space="0" w:color="auto"/>
                  </w:divBdr>
                </w:div>
                <w:div w:id="1147434739">
                  <w:marLeft w:val="0"/>
                  <w:marRight w:val="0"/>
                  <w:marTop w:val="0"/>
                  <w:marBottom w:val="0"/>
                  <w:divBdr>
                    <w:top w:val="none" w:sz="0" w:space="0" w:color="auto"/>
                    <w:left w:val="none" w:sz="0" w:space="0" w:color="auto"/>
                    <w:bottom w:val="none" w:sz="0" w:space="0" w:color="auto"/>
                    <w:right w:val="none" w:sz="0" w:space="0" w:color="auto"/>
                  </w:divBdr>
                </w:div>
                <w:div w:id="1902322574">
                  <w:marLeft w:val="0"/>
                  <w:marRight w:val="0"/>
                  <w:marTop w:val="0"/>
                  <w:marBottom w:val="0"/>
                  <w:divBdr>
                    <w:top w:val="none" w:sz="0" w:space="0" w:color="auto"/>
                    <w:left w:val="none" w:sz="0" w:space="0" w:color="auto"/>
                    <w:bottom w:val="none" w:sz="0" w:space="0" w:color="auto"/>
                    <w:right w:val="none" w:sz="0" w:space="0" w:color="auto"/>
                  </w:divBdr>
                </w:div>
                <w:div w:id="70928934">
                  <w:marLeft w:val="0"/>
                  <w:marRight w:val="0"/>
                  <w:marTop w:val="0"/>
                  <w:marBottom w:val="0"/>
                  <w:divBdr>
                    <w:top w:val="none" w:sz="0" w:space="0" w:color="auto"/>
                    <w:left w:val="none" w:sz="0" w:space="0" w:color="auto"/>
                    <w:bottom w:val="none" w:sz="0" w:space="0" w:color="auto"/>
                    <w:right w:val="none" w:sz="0" w:space="0" w:color="auto"/>
                  </w:divBdr>
                </w:div>
                <w:div w:id="1006174604">
                  <w:marLeft w:val="0"/>
                  <w:marRight w:val="0"/>
                  <w:marTop w:val="0"/>
                  <w:marBottom w:val="0"/>
                  <w:divBdr>
                    <w:top w:val="none" w:sz="0" w:space="0" w:color="auto"/>
                    <w:left w:val="none" w:sz="0" w:space="0" w:color="auto"/>
                    <w:bottom w:val="none" w:sz="0" w:space="0" w:color="auto"/>
                    <w:right w:val="none" w:sz="0" w:space="0" w:color="auto"/>
                  </w:divBdr>
                </w:div>
                <w:div w:id="1743940575">
                  <w:marLeft w:val="0"/>
                  <w:marRight w:val="0"/>
                  <w:marTop w:val="0"/>
                  <w:marBottom w:val="0"/>
                  <w:divBdr>
                    <w:top w:val="none" w:sz="0" w:space="0" w:color="auto"/>
                    <w:left w:val="none" w:sz="0" w:space="0" w:color="auto"/>
                    <w:bottom w:val="none" w:sz="0" w:space="0" w:color="auto"/>
                    <w:right w:val="none" w:sz="0" w:space="0" w:color="auto"/>
                  </w:divBdr>
                </w:div>
                <w:div w:id="1989090053">
                  <w:marLeft w:val="0"/>
                  <w:marRight w:val="0"/>
                  <w:marTop w:val="0"/>
                  <w:marBottom w:val="0"/>
                  <w:divBdr>
                    <w:top w:val="none" w:sz="0" w:space="0" w:color="auto"/>
                    <w:left w:val="none" w:sz="0" w:space="0" w:color="auto"/>
                    <w:bottom w:val="none" w:sz="0" w:space="0" w:color="auto"/>
                    <w:right w:val="none" w:sz="0" w:space="0" w:color="auto"/>
                  </w:divBdr>
                </w:div>
                <w:div w:id="486828069">
                  <w:marLeft w:val="0"/>
                  <w:marRight w:val="0"/>
                  <w:marTop w:val="0"/>
                  <w:marBottom w:val="0"/>
                  <w:divBdr>
                    <w:top w:val="none" w:sz="0" w:space="0" w:color="auto"/>
                    <w:left w:val="none" w:sz="0" w:space="0" w:color="auto"/>
                    <w:bottom w:val="none" w:sz="0" w:space="0" w:color="auto"/>
                    <w:right w:val="none" w:sz="0" w:space="0" w:color="auto"/>
                  </w:divBdr>
                </w:div>
                <w:div w:id="168952834">
                  <w:marLeft w:val="0"/>
                  <w:marRight w:val="0"/>
                  <w:marTop w:val="0"/>
                  <w:marBottom w:val="0"/>
                  <w:divBdr>
                    <w:top w:val="none" w:sz="0" w:space="0" w:color="auto"/>
                    <w:left w:val="none" w:sz="0" w:space="0" w:color="auto"/>
                    <w:bottom w:val="none" w:sz="0" w:space="0" w:color="auto"/>
                    <w:right w:val="none" w:sz="0" w:space="0" w:color="auto"/>
                  </w:divBdr>
                </w:div>
                <w:div w:id="1164778781">
                  <w:marLeft w:val="0"/>
                  <w:marRight w:val="0"/>
                  <w:marTop w:val="0"/>
                  <w:marBottom w:val="0"/>
                  <w:divBdr>
                    <w:top w:val="none" w:sz="0" w:space="0" w:color="auto"/>
                    <w:left w:val="none" w:sz="0" w:space="0" w:color="auto"/>
                    <w:bottom w:val="none" w:sz="0" w:space="0" w:color="auto"/>
                    <w:right w:val="none" w:sz="0" w:space="0" w:color="auto"/>
                  </w:divBdr>
                </w:div>
                <w:div w:id="1782801497">
                  <w:marLeft w:val="0"/>
                  <w:marRight w:val="0"/>
                  <w:marTop w:val="0"/>
                  <w:marBottom w:val="0"/>
                  <w:divBdr>
                    <w:top w:val="none" w:sz="0" w:space="0" w:color="auto"/>
                    <w:left w:val="none" w:sz="0" w:space="0" w:color="auto"/>
                    <w:bottom w:val="none" w:sz="0" w:space="0" w:color="auto"/>
                    <w:right w:val="none" w:sz="0" w:space="0" w:color="auto"/>
                  </w:divBdr>
                </w:div>
                <w:div w:id="1334145306">
                  <w:marLeft w:val="0"/>
                  <w:marRight w:val="0"/>
                  <w:marTop w:val="0"/>
                  <w:marBottom w:val="0"/>
                  <w:divBdr>
                    <w:top w:val="none" w:sz="0" w:space="0" w:color="auto"/>
                    <w:left w:val="none" w:sz="0" w:space="0" w:color="auto"/>
                    <w:bottom w:val="none" w:sz="0" w:space="0" w:color="auto"/>
                    <w:right w:val="none" w:sz="0" w:space="0" w:color="auto"/>
                  </w:divBdr>
                </w:div>
                <w:div w:id="729958034">
                  <w:marLeft w:val="0"/>
                  <w:marRight w:val="0"/>
                  <w:marTop w:val="0"/>
                  <w:marBottom w:val="0"/>
                  <w:divBdr>
                    <w:top w:val="none" w:sz="0" w:space="0" w:color="auto"/>
                    <w:left w:val="none" w:sz="0" w:space="0" w:color="auto"/>
                    <w:bottom w:val="none" w:sz="0" w:space="0" w:color="auto"/>
                    <w:right w:val="none" w:sz="0" w:space="0" w:color="auto"/>
                  </w:divBdr>
                </w:div>
                <w:div w:id="1949189976">
                  <w:marLeft w:val="0"/>
                  <w:marRight w:val="0"/>
                  <w:marTop w:val="0"/>
                  <w:marBottom w:val="0"/>
                  <w:divBdr>
                    <w:top w:val="none" w:sz="0" w:space="0" w:color="auto"/>
                    <w:left w:val="none" w:sz="0" w:space="0" w:color="auto"/>
                    <w:bottom w:val="none" w:sz="0" w:space="0" w:color="auto"/>
                    <w:right w:val="none" w:sz="0" w:space="0" w:color="auto"/>
                  </w:divBdr>
                </w:div>
                <w:div w:id="460194783">
                  <w:marLeft w:val="0"/>
                  <w:marRight w:val="0"/>
                  <w:marTop w:val="0"/>
                  <w:marBottom w:val="0"/>
                  <w:divBdr>
                    <w:top w:val="none" w:sz="0" w:space="0" w:color="auto"/>
                    <w:left w:val="none" w:sz="0" w:space="0" w:color="auto"/>
                    <w:bottom w:val="none" w:sz="0" w:space="0" w:color="auto"/>
                    <w:right w:val="none" w:sz="0" w:space="0" w:color="auto"/>
                  </w:divBdr>
                </w:div>
                <w:div w:id="336932907">
                  <w:marLeft w:val="0"/>
                  <w:marRight w:val="0"/>
                  <w:marTop w:val="0"/>
                  <w:marBottom w:val="0"/>
                  <w:divBdr>
                    <w:top w:val="none" w:sz="0" w:space="0" w:color="auto"/>
                    <w:left w:val="none" w:sz="0" w:space="0" w:color="auto"/>
                    <w:bottom w:val="none" w:sz="0" w:space="0" w:color="auto"/>
                    <w:right w:val="none" w:sz="0" w:space="0" w:color="auto"/>
                  </w:divBdr>
                </w:div>
                <w:div w:id="1750229619">
                  <w:marLeft w:val="0"/>
                  <w:marRight w:val="0"/>
                  <w:marTop w:val="0"/>
                  <w:marBottom w:val="0"/>
                  <w:divBdr>
                    <w:top w:val="none" w:sz="0" w:space="0" w:color="auto"/>
                    <w:left w:val="none" w:sz="0" w:space="0" w:color="auto"/>
                    <w:bottom w:val="none" w:sz="0" w:space="0" w:color="auto"/>
                    <w:right w:val="none" w:sz="0" w:space="0" w:color="auto"/>
                  </w:divBdr>
                </w:div>
                <w:div w:id="1980760838">
                  <w:marLeft w:val="0"/>
                  <w:marRight w:val="0"/>
                  <w:marTop w:val="0"/>
                  <w:marBottom w:val="0"/>
                  <w:divBdr>
                    <w:top w:val="none" w:sz="0" w:space="0" w:color="auto"/>
                    <w:left w:val="none" w:sz="0" w:space="0" w:color="auto"/>
                    <w:bottom w:val="none" w:sz="0" w:space="0" w:color="auto"/>
                    <w:right w:val="none" w:sz="0" w:space="0" w:color="auto"/>
                  </w:divBdr>
                </w:div>
                <w:div w:id="21833638">
                  <w:marLeft w:val="0"/>
                  <w:marRight w:val="0"/>
                  <w:marTop w:val="0"/>
                  <w:marBottom w:val="0"/>
                  <w:divBdr>
                    <w:top w:val="none" w:sz="0" w:space="0" w:color="auto"/>
                    <w:left w:val="none" w:sz="0" w:space="0" w:color="auto"/>
                    <w:bottom w:val="none" w:sz="0" w:space="0" w:color="auto"/>
                    <w:right w:val="none" w:sz="0" w:space="0" w:color="auto"/>
                  </w:divBdr>
                </w:div>
                <w:div w:id="329868312">
                  <w:marLeft w:val="0"/>
                  <w:marRight w:val="0"/>
                  <w:marTop w:val="0"/>
                  <w:marBottom w:val="0"/>
                  <w:divBdr>
                    <w:top w:val="none" w:sz="0" w:space="0" w:color="auto"/>
                    <w:left w:val="none" w:sz="0" w:space="0" w:color="auto"/>
                    <w:bottom w:val="none" w:sz="0" w:space="0" w:color="auto"/>
                    <w:right w:val="none" w:sz="0" w:space="0" w:color="auto"/>
                  </w:divBdr>
                </w:div>
                <w:div w:id="592205178">
                  <w:marLeft w:val="0"/>
                  <w:marRight w:val="0"/>
                  <w:marTop w:val="0"/>
                  <w:marBottom w:val="0"/>
                  <w:divBdr>
                    <w:top w:val="none" w:sz="0" w:space="0" w:color="auto"/>
                    <w:left w:val="none" w:sz="0" w:space="0" w:color="auto"/>
                    <w:bottom w:val="none" w:sz="0" w:space="0" w:color="auto"/>
                    <w:right w:val="none" w:sz="0" w:space="0" w:color="auto"/>
                  </w:divBdr>
                </w:div>
                <w:div w:id="1085958015">
                  <w:marLeft w:val="0"/>
                  <w:marRight w:val="0"/>
                  <w:marTop w:val="0"/>
                  <w:marBottom w:val="0"/>
                  <w:divBdr>
                    <w:top w:val="none" w:sz="0" w:space="0" w:color="auto"/>
                    <w:left w:val="none" w:sz="0" w:space="0" w:color="auto"/>
                    <w:bottom w:val="none" w:sz="0" w:space="0" w:color="auto"/>
                    <w:right w:val="none" w:sz="0" w:space="0" w:color="auto"/>
                  </w:divBdr>
                </w:div>
                <w:div w:id="686904755">
                  <w:marLeft w:val="0"/>
                  <w:marRight w:val="0"/>
                  <w:marTop w:val="0"/>
                  <w:marBottom w:val="0"/>
                  <w:divBdr>
                    <w:top w:val="none" w:sz="0" w:space="0" w:color="auto"/>
                    <w:left w:val="none" w:sz="0" w:space="0" w:color="auto"/>
                    <w:bottom w:val="none" w:sz="0" w:space="0" w:color="auto"/>
                    <w:right w:val="none" w:sz="0" w:space="0" w:color="auto"/>
                  </w:divBdr>
                </w:div>
                <w:div w:id="1211960181">
                  <w:marLeft w:val="0"/>
                  <w:marRight w:val="0"/>
                  <w:marTop w:val="0"/>
                  <w:marBottom w:val="0"/>
                  <w:divBdr>
                    <w:top w:val="none" w:sz="0" w:space="0" w:color="auto"/>
                    <w:left w:val="none" w:sz="0" w:space="0" w:color="auto"/>
                    <w:bottom w:val="none" w:sz="0" w:space="0" w:color="auto"/>
                    <w:right w:val="none" w:sz="0" w:space="0" w:color="auto"/>
                  </w:divBdr>
                </w:div>
                <w:div w:id="225728957">
                  <w:marLeft w:val="0"/>
                  <w:marRight w:val="0"/>
                  <w:marTop w:val="0"/>
                  <w:marBottom w:val="0"/>
                  <w:divBdr>
                    <w:top w:val="none" w:sz="0" w:space="0" w:color="auto"/>
                    <w:left w:val="none" w:sz="0" w:space="0" w:color="auto"/>
                    <w:bottom w:val="none" w:sz="0" w:space="0" w:color="auto"/>
                    <w:right w:val="none" w:sz="0" w:space="0" w:color="auto"/>
                  </w:divBdr>
                </w:div>
                <w:div w:id="1016422364">
                  <w:marLeft w:val="0"/>
                  <w:marRight w:val="0"/>
                  <w:marTop w:val="0"/>
                  <w:marBottom w:val="0"/>
                  <w:divBdr>
                    <w:top w:val="none" w:sz="0" w:space="0" w:color="auto"/>
                    <w:left w:val="none" w:sz="0" w:space="0" w:color="auto"/>
                    <w:bottom w:val="none" w:sz="0" w:space="0" w:color="auto"/>
                    <w:right w:val="none" w:sz="0" w:space="0" w:color="auto"/>
                  </w:divBdr>
                </w:div>
                <w:div w:id="239482783">
                  <w:marLeft w:val="0"/>
                  <w:marRight w:val="0"/>
                  <w:marTop w:val="0"/>
                  <w:marBottom w:val="0"/>
                  <w:divBdr>
                    <w:top w:val="none" w:sz="0" w:space="0" w:color="auto"/>
                    <w:left w:val="none" w:sz="0" w:space="0" w:color="auto"/>
                    <w:bottom w:val="none" w:sz="0" w:space="0" w:color="auto"/>
                    <w:right w:val="none" w:sz="0" w:space="0" w:color="auto"/>
                  </w:divBdr>
                </w:div>
                <w:div w:id="15424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234">
          <w:marLeft w:val="0"/>
          <w:marRight w:val="0"/>
          <w:marTop w:val="0"/>
          <w:marBottom w:val="0"/>
          <w:divBdr>
            <w:top w:val="none" w:sz="0" w:space="0" w:color="auto"/>
            <w:left w:val="none" w:sz="0" w:space="0" w:color="auto"/>
            <w:bottom w:val="none" w:sz="0" w:space="0" w:color="auto"/>
            <w:right w:val="none" w:sz="0" w:space="0" w:color="auto"/>
          </w:divBdr>
          <w:divsChild>
            <w:div w:id="964896185">
              <w:marLeft w:val="0"/>
              <w:marRight w:val="0"/>
              <w:marTop w:val="0"/>
              <w:marBottom w:val="0"/>
              <w:divBdr>
                <w:top w:val="none" w:sz="0" w:space="0" w:color="auto"/>
                <w:left w:val="none" w:sz="0" w:space="0" w:color="auto"/>
                <w:bottom w:val="none" w:sz="0" w:space="0" w:color="auto"/>
                <w:right w:val="none" w:sz="0" w:space="0" w:color="auto"/>
              </w:divBdr>
              <w:divsChild>
                <w:div w:id="407112653">
                  <w:marLeft w:val="0"/>
                  <w:marRight w:val="0"/>
                  <w:marTop w:val="0"/>
                  <w:marBottom w:val="0"/>
                  <w:divBdr>
                    <w:top w:val="none" w:sz="0" w:space="0" w:color="auto"/>
                    <w:left w:val="none" w:sz="0" w:space="0" w:color="auto"/>
                    <w:bottom w:val="none" w:sz="0" w:space="0" w:color="auto"/>
                    <w:right w:val="none" w:sz="0" w:space="0" w:color="auto"/>
                  </w:divBdr>
                  <w:divsChild>
                    <w:div w:id="691077451">
                      <w:marLeft w:val="0"/>
                      <w:marRight w:val="0"/>
                      <w:marTop w:val="0"/>
                      <w:marBottom w:val="0"/>
                      <w:divBdr>
                        <w:top w:val="none" w:sz="0" w:space="0" w:color="auto"/>
                        <w:left w:val="none" w:sz="0" w:space="0" w:color="auto"/>
                        <w:bottom w:val="none" w:sz="0" w:space="0" w:color="auto"/>
                        <w:right w:val="none" w:sz="0" w:space="0" w:color="auto"/>
                      </w:divBdr>
                      <w:divsChild>
                        <w:div w:id="1258096558">
                          <w:marLeft w:val="0"/>
                          <w:marRight w:val="0"/>
                          <w:marTop w:val="0"/>
                          <w:marBottom w:val="0"/>
                          <w:divBdr>
                            <w:top w:val="none" w:sz="0" w:space="0" w:color="auto"/>
                            <w:left w:val="none" w:sz="0" w:space="0" w:color="auto"/>
                            <w:bottom w:val="none" w:sz="0" w:space="0" w:color="auto"/>
                            <w:right w:val="none" w:sz="0" w:space="0" w:color="auto"/>
                          </w:divBdr>
                          <w:divsChild>
                            <w:div w:id="60293155">
                              <w:marLeft w:val="0"/>
                              <w:marRight w:val="0"/>
                              <w:marTop w:val="0"/>
                              <w:marBottom w:val="0"/>
                              <w:divBdr>
                                <w:top w:val="none" w:sz="0" w:space="0" w:color="auto"/>
                                <w:left w:val="none" w:sz="0" w:space="0" w:color="auto"/>
                                <w:bottom w:val="none" w:sz="0" w:space="0" w:color="auto"/>
                                <w:right w:val="none" w:sz="0" w:space="0" w:color="auto"/>
                              </w:divBdr>
                              <w:divsChild>
                                <w:div w:id="359358851">
                                  <w:marLeft w:val="0"/>
                                  <w:marRight w:val="0"/>
                                  <w:marTop w:val="0"/>
                                  <w:marBottom w:val="0"/>
                                  <w:divBdr>
                                    <w:top w:val="none" w:sz="0" w:space="0" w:color="auto"/>
                                    <w:left w:val="none" w:sz="0" w:space="0" w:color="auto"/>
                                    <w:bottom w:val="none" w:sz="0" w:space="0" w:color="auto"/>
                                    <w:right w:val="none" w:sz="0" w:space="0" w:color="auto"/>
                                  </w:divBdr>
                                </w:div>
                                <w:div w:id="322901377">
                                  <w:marLeft w:val="0"/>
                                  <w:marRight w:val="0"/>
                                  <w:marTop w:val="0"/>
                                  <w:marBottom w:val="0"/>
                                  <w:divBdr>
                                    <w:top w:val="none" w:sz="0" w:space="0" w:color="auto"/>
                                    <w:left w:val="none" w:sz="0" w:space="0" w:color="auto"/>
                                    <w:bottom w:val="none" w:sz="0" w:space="0" w:color="auto"/>
                                    <w:right w:val="none" w:sz="0" w:space="0" w:color="auto"/>
                                  </w:divBdr>
                                </w:div>
                                <w:div w:id="144395484">
                                  <w:marLeft w:val="0"/>
                                  <w:marRight w:val="0"/>
                                  <w:marTop w:val="0"/>
                                  <w:marBottom w:val="0"/>
                                  <w:divBdr>
                                    <w:top w:val="none" w:sz="0" w:space="0" w:color="auto"/>
                                    <w:left w:val="none" w:sz="0" w:space="0" w:color="auto"/>
                                    <w:bottom w:val="none" w:sz="0" w:space="0" w:color="auto"/>
                                    <w:right w:val="none" w:sz="0" w:space="0" w:color="auto"/>
                                  </w:divBdr>
                                </w:div>
                                <w:div w:id="1098595096">
                                  <w:marLeft w:val="0"/>
                                  <w:marRight w:val="0"/>
                                  <w:marTop w:val="0"/>
                                  <w:marBottom w:val="0"/>
                                  <w:divBdr>
                                    <w:top w:val="none" w:sz="0" w:space="0" w:color="auto"/>
                                    <w:left w:val="none" w:sz="0" w:space="0" w:color="auto"/>
                                    <w:bottom w:val="none" w:sz="0" w:space="0" w:color="auto"/>
                                    <w:right w:val="none" w:sz="0" w:space="0" w:color="auto"/>
                                  </w:divBdr>
                                </w:div>
                                <w:div w:id="619382816">
                                  <w:marLeft w:val="0"/>
                                  <w:marRight w:val="0"/>
                                  <w:marTop w:val="0"/>
                                  <w:marBottom w:val="0"/>
                                  <w:divBdr>
                                    <w:top w:val="none" w:sz="0" w:space="0" w:color="auto"/>
                                    <w:left w:val="none" w:sz="0" w:space="0" w:color="auto"/>
                                    <w:bottom w:val="none" w:sz="0" w:space="0" w:color="auto"/>
                                    <w:right w:val="none" w:sz="0" w:space="0" w:color="auto"/>
                                  </w:divBdr>
                                </w:div>
                                <w:div w:id="1110204015">
                                  <w:marLeft w:val="0"/>
                                  <w:marRight w:val="0"/>
                                  <w:marTop w:val="0"/>
                                  <w:marBottom w:val="0"/>
                                  <w:divBdr>
                                    <w:top w:val="none" w:sz="0" w:space="0" w:color="auto"/>
                                    <w:left w:val="none" w:sz="0" w:space="0" w:color="auto"/>
                                    <w:bottom w:val="none" w:sz="0" w:space="0" w:color="auto"/>
                                    <w:right w:val="none" w:sz="0" w:space="0" w:color="auto"/>
                                  </w:divBdr>
                                </w:div>
                                <w:div w:id="1619800446">
                                  <w:marLeft w:val="0"/>
                                  <w:marRight w:val="0"/>
                                  <w:marTop w:val="0"/>
                                  <w:marBottom w:val="0"/>
                                  <w:divBdr>
                                    <w:top w:val="none" w:sz="0" w:space="0" w:color="auto"/>
                                    <w:left w:val="none" w:sz="0" w:space="0" w:color="auto"/>
                                    <w:bottom w:val="none" w:sz="0" w:space="0" w:color="auto"/>
                                    <w:right w:val="none" w:sz="0" w:space="0" w:color="auto"/>
                                  </w:divBdr>
                                </w:div>
                                <w:div w:id="1192105815">
                                  <w:marLeft w:val="0"/>
                                  <w:marRight w:val="0"/>
                                  <w:marTop w:val="0"/>
                                  <w:marBottom w:val="0"/>
                                  <w:divBdr>
                                    <w:top w:val="none" w:sz="0" w:space="0" w:color="auto"/>
                                    <w:left w:val="none" w:sz="0" w:space="0" w:color="auto"/>
                                    <w:bottom w:val="none" w:sz="0" w:space="0" w:color="auto"/>
                                    <w:right w:val="none" w:sz="0" w:space="0" w:color="auto"/>
                                  </w:divBdr>
                                </w:div>
                                <w:div w:id="1742411658">
                                  <w:marLeft w:val="0"/>
                                  <w:marRight w:val="0"/>
                                  <w:marTop w:val="0"/>
                                  <w:marBottom w:val="0"/>
                                  <w:divBdr>
                                    <w:top w:val="none" w:sz="0" w:space="0" w:color="auto"/>
                                    <w:left w:val="none" w:sz="0" w:space="0" w:color="auto"/>
                                    <w:bottom w:val="none" w:sz="0" w:space="0" w:color="auto"/>
                                    <w:right w:val="none" w:sz="0" w:space="0" w:color="auto"/>
                                  </w:divBdr>
                                </w:div>
                                <w:div w:id="672071976">
                                  <w:marLeft w:val="0"/>
                                  <w:marRight w:val="0"/>
                                  <w:marTop w:val="0"/>
                                  <w:marBottom w:val="0"/>
                                  <w:divBdr>
                                    <w:top w:val="none" w:sz="0" w:space="0" w:color="auto"/>
                                    <w:left w:val="none" w:sz="0" w:space="0" w:color="auto"/>
                                    <w:bottom w:val="none" w:sz="0" w:space="0" w:color="auto"/>
                                    <w:right w:val="none" w:sz="0" w:space="0" w:color="auto"/>
                                  </w:divBdr>
                                </w:div>
                                <w:div w:id="1777867966">
                                  <w:marLeft w:val="0"/>
                                  <w:marRight w:val="0"/>
                                  <w:marTop w:val="0"/>
                                  <w:marBottom w:val="0"/>
                                  <w:divBdr>
                                    <w:top w:val="none" w:sz="0" w:space="0" w:color="auto"/>
                                    <w:left w:val="none" w:sz="0" w:space="0" w:color="auto"/>
                                    <w:bottom w:val="none" w:sz="0" w:space="0" w:color="auto"/>
                                    <w:right w:val="none" w:sz="0" w:space="0" w:color="auto"/>
                                  </w:divBdr>
                                </w:div>
                                <w:div w:id="1042948868">
                                  <w:marLeft w:val="0"/>
                                  <w:marRight w:val="0"/>
                                  <w:marTop w:val="0"/>
                                  <w:marBottom w:val="0"/>
                                  <w:divBdr>
                                    <w:top w:val="none" w:sz="0" w:space="0" w:color="auto"/>
                                    <w:left w:val="none" w:sz="0" w:space="0" w:color="auto"/>
                                    <w:bottom w:val="none" w:sz="0" w:space="0" w:color="auto"/>
                                    <w:right w:val="none" w:sz="0" w:space="0" w:color="auto"/>
                                  </w:divBdr>
                                </w:div>
                                <w:div w:id="1908610632">
                                  <w:marLeft w:val="0"/>
                                  <w:marRight w:val="0"/>
                                  <w:marTop w:val="0"/>
                                  <w:marBottom w:val="0"/>
                                  <w:divBdr>
                                    <w:top w:val="none" w:sz="0" w:space="0" w:color="auto"/>
                                    <w:left w:val="none" w:sz="0" w:space="0" w:color="auto"/>
                                    <w:bottom w:val="none" w:sz="0" w:space="0" w:color="auto"/>
                                    <w:right w:val="none" w:sz="0" w:space="0" w:color="auto"/>
                                  </w:divBdr>
                                </w:div>
                                <w:div w:id="1610505586">
                                  <w:marLeft w:val="0"/>
                                  <w:marRight w:val="0"/>
                                  <w:marTop w:val="0"/>
                                  <w:marBottom w:val="0"/>
                                  <w:divBdr>
                                    <w:top w:val="none" w:sz="0" w:space="0" w:color="auto"/>
                                    <w:left w:val="none" w:sz="0" w:space="0" w:color="auto"/>
                                    <w:bottom w:val="none" w:sz="0" w:space="0" w:color="auto"/>
                                    <w:right w:val="none" w:sz="0" w:space="0" w:color="auto"/>
                                  </w:divBdr>
                                </w:div>
                                <w:div w:id="203754183">
                                  <w:marLeft w:val="0"/>
                                  <w:marRight w:val="0"/>
                                  <w:marTop w:val="0"/>
                                  <w:marBottom w:val="0"/>
                                  <w:divBdr>
                                    <w:top w:val="none" w:sz="0" w:space="0" w:color="auto"/>
                                    <w:left w:val="none" w:sz="0" w:space="0" w:color="auto"/>
                                    <w:bottom w:val="none" w:sz="0" w:space="0" w:color="auto"/>
                                    <w:right w:val="none" w:sz="0" w:space="0" w:color="auto"/>
                                  </w:divBdr>
                                </w:div>
                                <w:div w:id="116149842">
                                  <w:marLeft w:val="0"/>
                                  <w:marRight w:val="0"/>
                                  <w:marTop w:val="0"/>
                                  <w:marBottom w:val="0"/>
                                  <w:divBdr>
                                    <w:top w:val="none" w:sz="0" w:space="0" w:color="auto"/>
                                    <w:left w:val="none" w:sz="0" w:space="0" w:color="auto"/>
                                    <w:bottom w:val="none" w:sz="0" w:space="0" w:color="auto"/>
                                    <w:right w:val="none" w:sz="0" w:space="0" w:color="auto"/>
                                  </w:divBdr>
                                </w:div>
                                <w:div w:id="1038629439">
                                  <w:marLeft w:val="0"/>
                                  <w:marRight w:val="0"/>
                                  <w:marTop w:val="0"/>
                                  <w:marBottom w:val="0"/>
                                  <w:divBdr>
                                    <w:top w:val="none" w:sz="0" w:space="0" w:color="auto"/>
                                    <w:left w:val="none" w:sz="0" w:space="0" w:color="auto"/>
                                    <w:bottom w:val="none" w:sz="0" w:space="0" w:color="auto"/>
                                    <w:right w:val="none" w:sz="0" w:space="0" w:color="auto"/>
                                  </w:divBdr>
                                </w:div>
                                <w:div w:id="637956111">
                                  <w:marLeft w:val="0"/>
                                  <w:marRight w:val="0"/>
                                  <w:marTop w:val="0"/>
                                  <w:marBottom w:val="0"/>
                                  <w:divBdr>
                                    <w:top w:val="none" w:sz="0" w:space="0" w:color="auto"/>
                                    <w:left w:val="none" w:sz="0" w:space="0" w:color="auto"/>
                                    <w:bottom w:val="none" w:sz="0" w:space="0" w:color="auto"/>
                                    <w:right w:val="none" w:sz="0" w:space="0" w:color="auto"/>
                                  </w:divBdr>
                                </w:div>
                                <w:div w:id="707416200">
                                  <w:marLeft w:val="0"/>
                                  <w:marRight w:val="0"/>
                                  <w:marTop w:val="0"/>
                                  <w:marBottom w:val="0"/>
                                  <w:divBdr>
                                    <w:top w:val="none" w:sz="0" w:space="0" w:color="auto"/>
                                    <w:left w:val="none" w:sz="0" w:space="0" w:color="auto"/>
                                    <w:bottom w:val="none" w:sz="0" w:space="0" w:color="auto"/>
                                    <w:right w:val="none" w:sz="0" w:space="0" w:color="auto"/>
                                  </w:divBdr>
                                </w:div>
                                <w:div w:id="296182789">
                                  <w:marLeft w:val="0"/>
                                  <w:marRight w:val="0"/>
                                  <w:marTop w:val="0"/>
                                  <w:marBottom w:val="0"/>
                                  <w:divBdr>
                                    <w:top w:val="none" w:sz="0" w:space="0" w:color="auto"/>
                                    <w:left w:val="none" w:sz="0" w:space="0" w:color="auto"/>
                                    <w:bottom w:val="none" w:sz="0" w:space="0" w:color="auto"/>
                                    <w:right w:val="none" w:sz="0" w:space="0" w:color="auto"/>
                                  </w:divBdr>
                                </w:div>
                                <w:div w:id="1079526288">
                                  <w:marLeft w:val="0"/>
                                  <w:marRight w:val="0"/>
                                  <w:marTop w:val="0"/>
                                  <w:marBottom w:val="0"/>
                                  <w:divBdr>
                                    <w:top w:val="none" w:sz="0" w:space="0" w:color="auto"/>
                                    <w:left w:val="none" w:sz="0" w:space="0" w:color="auto"/>
                                    <w:bottom w:val="none" w:sz="0" w:space="0" w:color="auto"/>
                                    <w:right w:val="none" w:sz="0" w:space="0" w:color="auto"/>
                                  </w:divBdr>
                                </w:div>
                                <w:div w:id="165218387">
                                  <w:marLeft w:val="0"/>
                                  <w:marRight w:val="0"/>
                                  <w:marTop w:val="0"/>
                                  <w:marBottom w:val="0"/>
                                  <w:divBdr>
                                    <w:top w:val="none" w:sz="0" w:space="0" w:color="auto"/>
                                    <w:left w:val="none" w:sz="0" w:space="0" w:color="auto"/>
                                    <w:bottom w:val="none" w:sz="0" w:space="0" w:color="auto"/>
                                    <w:right w:val="none" w:sz="0" w:space="0" w:color="auto"/>
                                  </w:divBdr>
                                </w:div>
                                <w:div w:id="1485850674">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784423139">
                                  <w:marLeft w:val="0"/>
                                  <w:marRight w:val="0"/>
                                  <w:marTop w:val="0"/>
                                  <w:marBottom w:val="0"/>
                                  <w:divBdr>
                                    <w:top w:val="none" w:sz="0" w:space="0" w:color="auto"/>
                                    <w:left w:val="none" w:sz="0" w:space="0" w:color="auto"/>
                                    <w:bottom w:val="none" w:sz="0" w:space="0" w:color="auto"/>
                                    <w:right w:val="none" w:sz="0" w:space="0" w:color="auto"/>
                                  </w:divBdr>
                                </w:div>
                                <w:div w:id="357584666">
                                  <w:marLeft w:val="0"/>
                                  <w:marRight w:val="0"/>
                                  <w:marTop w:val="0"/>
                                  <w:marBottom w:val="0"/>
                                  <w:divBdr>
                                    <w:top w:val="none" w:sz="0" w:space="0" w:color="auto"/>
                                    <w:left w:val="none" w:sz="0" w:space="0" w:color="auto"/>
                                    <w:bottom w:val="none" w:sz="0" w:space="0" w:color="auto"/>
                                    <w:right w:val="none" w:sz="0" w:space="0" w:color="auto"/>
                                  </w:divBdr>
                                </w:div>
                                <w:div w:id="838158208">
                                  <w:marLeft w:val="0"/>
                                  <w:marRight w:val="0"/>
                                  <w:marTop w:val="0"/>
                                  <w:marBottom w:val="0"/>
                                  <w:divBdr>
                                    <w:top w:val="none" w:sz="0" w:space="0" w:color="auto"/>
                                    <w:left w:val="none" w:sz="0" w:space="0" w:color="auto"/>
                                    <w:bottom w:val="none" w:sz="0" w:space="0" w:color="auto"/>
                                    <w:right w:val="none" w:sz="0" w:space="0" w:color="auto"/>
                                  </w:divBdr>
                                </w:div>
                                <w:div w:id="641036753">
                                  <w:marLeft w:val="0"/>
                                  <w:marRight w:val="0"/>
                                  <w:marTop w:val="0"/>
                                  <w:marBottom w:val="0"/>
                                  <w:divBdr>
                                    <w:top w:val="none" w:sz="0" w:space="0" w:color="auto"/>
                                    <w:left w:val="none" w:sz="0" w:space="0" w:color="auto"/>
                                    <w:bottom w:val="none" w:sz="0" w:space="0" w:color="auto"/>
                                    <w:right w:val="none" w:sz="0" w:space="0" w:color="auto"/>
                                  </w:divBdr>
                                </w:div>
                                <w:div w:id="176430114">
                                  <w:marLeft w:val="0"/>
                                  <w:marRight w:val="0"/>
                                  <w:marTop w:val="0"/>
                                  <w:marBottom w:val="0"/>
                                  <w:divBdr>
                                    <w:top w:val="none" w:sz="0" w:space="0" w:color="auto"/>
                                    <w:left w:val="none" w:sz="0" w:space="0" w:color="auto"/>
                                    <w:bottom w:val="none" w:sz="0" w:space="0" w:color="auto"/>
                                    <w:right w:val="none" w:sz="0" w:space="0" w:color="auto"/>
                                  </w:divBdr>
                                </w:div>
                                <w:div w:id="1493524744">
                                  <w:marLeft w:val="0"/>
                                  <w:marRight w:val="0"/>
                                  <w:marTop w:val="0"/>
                                  <w:marBottom w:val="0"/>
                                  <w:divBdr>
                                    <w:top w:val="none" w:sz="0" w:space="0" w:color="auto"/>
                                    <w:left w:val="none" w:sz="0" w:space="0" w:color="auto"/>
                                    <w:bottom w:val="none" w:sz="0" w:space="0" w:color="auto"/>
                                    <w:right w:val="none" w:sz="0" w:space="0" w:color="auto"/>
                                  </w:divBdr>
                                </w:div>
                                <w:div w:id="378358804">
                                  <w:marLeft w:val="0"/>
                                  <w:marRight w:val="0"/>
                                  <w:marTop w:val="0"/>
                                  <w:marBottom w:val="0"/>
                                  <w:divBdr>
                                    <w:top w:val="none" w:sz="0" w:space="0" w:color="auto"/>
                                    <w:left w:val="none" w:sz="0" w:space="0" w:color="auto"/>
                                    <w:bottom w:val="none" w:sz="0" w:space="0" w:color="auto"/>
                                    <w:right w:val="none" w:sz="0" w:space="0" w:color="auto"/>
                                  </w:divBdr>
                                </w:div>
                                <w:div w:id="1189684424">
                                  <w:marLeft w:val="0"/>
                                  <w:marRight w:val="0"/>
                                  <w:marTop w:val="0"/>
                                  <w:marBottom w:val="0"/>
                                  <w:divBdr>
                                    <w:top w:val="none" w:sz="0" w:space="0" w:color="auto"/>
                                    <w:left w:val="none" w:sz="0" w:space="0" w:color="auto"/>
                                    <w:bottom w:val="none" w:sz="0" w:space="0" w:color="auto"/>
                                    <w:right w:val="none" w:sz="0" w:space="0" w:color="auto"/>
                                  </w:divBdr>
                                </w:div>
                                <w:div w:id="345255436">
                                  <w:marLeft w:val="0"/>
                                  <w:marRight w:val="0"/>
                                  <w:marTop w:val="0"/>
                                  <w:marBottom w:val="0"/>
                                  <w:divBdr>
                                    <w:top w:val="none" w:sz="0" w:space="0" w:color="auto"/>
                                    <w:left w:val="none" w:sz="0" w:space="0" w:color="auto"/>
                                    <w:bottom w:val="none" w:sz="0" w:space="0" w:color="auto"/>
                                    <w:right w:val="none" w:sz="0" w:space="0" w:color="auto"/>
                                  </w:divBdr>
                                </w:div>
                                <w:div w:id="616840655">
                                  <w:marLeft w:val="0"/>
                                  <w:marRight w:val="0"/>
                                  <w:marTop w:val="0"/>
                                  <w:marBottom w:val="0"/>
                                  <w:divBdr>
                                    <w:top w:val="none" w:sz="0" w:space="0" w:color="auto"/>
                                    <w:left w:val="none" w:sz="0" w:space="0" w:color="auto"/>
                                    <w:bottom w:val="none" w:sz="0" w:space="0" w:color="auto"/>
                                    <w:right w:val="none" w:sz="0" w:space="0" w:color="auto"/>
                                  </w:divBdr>
                                </w:div>
                                <w:div w:id="1260525873">
                                  <w:marLeft w:val="0"/>
                                  <w:marRight w:val="0"/>
                                  <w:marTop w:val="0"/>
                                  <w:marBottom w:val="0"/>
                                  <w:divBdr>
                                    <w:top w:val="none" w:sz="0" w:space="0" w:color="auto"/>
                                    <w:left w:val="none" w:sz="0" w:space="0" w:color="auto"/>
                                    <w:bottom w:val="none" w:sz="0" w:space="0" w:color="auto"/>
                                    <w:right w:val="none" w:sz="0" w:space="0" w:color="auto"/>
                                  </w:divBdr>
                                </w:div>
                                <w:div w:id="1837066465">
                                  <w:marLeft w:val="0"/>
                                  <w:marRight w:val="0"/>
                                  <w:marTop w:val="0"/>
                                  <w:marBottom w:val="0"/>
                                  <w:divBdr>
                                    <w:top w:val="none" w:sz="0" w:space="0" w:color="auto"/>
                                    <w:left w:val="none" w:sz="0" w:space="0" w:color="auto"/>
                                    <w:bottom w:val="none" w:sz="0" w:space="0" w:color="auto"/>
                                    <w:right w:val="none" w:sz="0" w:space="0" w:color="auto"/>
                                  </w:divBdr>
                                </w:div>
                                <w:div w:id="460731534">
                                  <w:marLeft w:val="0"/>
                                  <w:marRight w:val="0"/>
                                  <w:marTop w:val="0"/>
                                  <w:marBottom w:val="0"/>
                                  <w:divBdr>
                                    <w:top w:val="none" w:sz="0" w:space="0" w:color="auto"/>
                                    <w:left w:val="none" w:sz="0" w:space="0" w:color="auto"/>
                                    <w:bottom w:val="none" w:sz="0" w:space="0" w:color="auto"/>
                                    <w:right w:val="none" w:sz="0" w:space="0" w:color="auto"/>
                                  </w:divBdr>
                                </w:div>
                                <w:div w:id="1344820586">
                                  <w:marLeft w:val="0"/>
                                  <w:marRight w:val="0"/>
                                  <w:marTop w:val="0"/>
                                  <w:marBottom w:val="0"/>
                                  <w:divBdr>
                                    <w:top w:val="none" w:sz="0" w:space="0" w:color="auto"/>
                                    <w:left w:val="none" w:sz="0" w:space="0" w:color="auto"/>
                                    <w:bottom w:val="none" w:sz="0" w:space="0" w:color="auto"/>
                                    <w:right w:val="none" w:sz="0" w:space="0" w:color="auto"/>
                                  </w:divBdr>
                                </w:div>
                                <w:div w:id="1515730909">
                                  <w:marLeft w:val="0"/>
                                  <w:marRight w:val="0"/>
                                  <w:marTop w:val="0"/>
                                  <w:marBottom w:val="0"/>
                                  <w:divBdr>
                                    <w:top w:val="none" w:sz="0" w:space="0" w:color="auto"/>
                                    <w:left w:val="none" w:sz="0" w:space="0" w:color="auto"/>
                                    <w:bottom w:val="none" w:sz="0" w:space="0" w:color="auto"/>
                                    <w:right w:val="none" w:sz="0" w:space="0" w:color="auto"/>
                                  </w:divBdr>
                                </w:div>
                                <w:div w:id="597716131">
                                  <w:marLeft w:val="0"/>
                                  <w:marRight w:val="0"/>
                                  <w:marTop w:val="0"/>
                                  <w:marBottom w:val="0"/>
                                  <w:divBdr>
                                    <w:top w:val="none" w:sz="0" w:space="0" w:color="auto"/>
                                    <w:left w:val="none" w:sz="0" w:space="0" w:color="auto"/>
                                    <w:bottom w:val="none" w:sz="0" w:space="0" w:color="auto"/>
                                    <w:right w:val="none" w:sz="0" w:space="0" w:color="auto"/>
                                  </w:divBdr>
                                </w:div>
                                <w:div w:id="1119764320">
                                  <w:marLeft w:val="0"/>
                                  <w:marRight w:val="0"/>
                                  <w:marTop w:val="0"/>
                                  <w:marBottom w:val="0"/>
                                  <w:divBdr>
                                    <w:top w:val="none" w:sz="0" w:space="0" w:color="auto"/>
                                    <w:left w:val="none" w:sz="0" w:space="0" w:color="auto"/>
                                    <w:bottom w:val="none" w:sz="0" w:space="0" w:color="auto"/>
                                    <w:right w:val="none" w:sz="0" w:space="0" w:color="auto"/>
                                  </w:divBdr>
                                </w:div>
                                <w:div w:id="1808356853">
                                  <w:marLeft w:val="0"/>
                                  <w:marRight w:val="0"/>
                                  <w:marTop w:val="0"/>
                                  <w:marBottom w:val="0"/>
                                  <w:divBdr>
                                    <w:top w:val="none" w:sz="0" w:space="0" w:color="auto"/>
                                    <w:left w:val="none" w:sz="0" w:space="0" w:color="auto"/>
                                    <w:bottom w:val="none" w:sz="0" w:space="0" w:color="auto"/>
                                    <w:right w:val="none" w:sz="0" w:space="0" w:color="auto"/>
                                  </w:divBdr>
                                </w:div>
                                <w:div w:id="1166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013910">
      <w:bodyDiv w:val="1"/>
      <w:marLeft w:val="0"/>
      <w:marRight w:val="0"/>
      <w:marTop w:val="0"/>
      <w:marBottom w:val="0"/>
      <w:divBdr>
        <w:top w:val="none" w:sz="0" w:space="0" w:color="auto"/>
        <w:left w:val="none" w:sz="0" w:space="0" w:color="auto"/>
        <w:bottom w:val="none" w:sz="0" w:space="0" w:color="auto"/>
        <w:right w:val="none" w:sz="0" w:space="0" w:color="auto"/>
      </w:divBdr>
    </w:div>
    <w:div w:id="17481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chivonacion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F920-3EE2-44E7-BCF4-208E49CE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 Gioconda GO. Oviedo Chavarría</cp:lastModifiedBy>
  <cp:revision>5</cp:revision>
  <cp:lastPrinted>2016-09-22T19:45:00Z</cp:lastPrinted>
  <dcterms:created xsi:type="dcterms:W3CDTF">2016-09-22T19:33:00Z</dcterms:created>
  <dcterms:modified xsi:type="dcterms:W3CDTF">2016-09-22T19:46:00Z</dcterms:modified>
</cp:coreProperties>
</file>